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256F7" w14:textId="52AFCFBA" w:rsidR="00BF347D" w:rsidRPr="00115127" w:rsidRDefault="00CE68FA" w:rsidP="00115127">
      <w:pPr>
        <w:spacing w:line="360" w:lineRule="auto"/>
        <w:rPr>
          <w:rFonts w:cs="Times New Roman"/>
          <w:szCs w:val="20"/>
        </w:rPr>
      </w:pPr>
      <w:r>
        <w:rPr>
          <w:rFonts w:cs="Times New Roman"/>
          <w:b/>
          <w:bCs/>
          <w:szCs w:val="20"/>
        </w:rPr>
        <w:t>Appendix:</w:t>
      </w:r>
      <w:r w:rsidR="002F3FD4">
        <w:rPr>
          <w:rFonts w:cs="Times New Roman"/>
          <w:b/>
          <w:bCs/>
          <w:szCs w:val="20"/>
        </w:rPr>
        <w:t xml:space="preserve"> Table </w:t>
      </w:r>
      <w:r>
        <w:rPr>
          <w:rFonts w:cs="Times New Roman"/>
          <w:b/>
          <w:bCs/>
          <w:szCs w:val="20"/>
        </w:rPr>
        <w:t>A</w:t>
      </w:r>
      <w:r w:rsidR="002F3FD4">
        <w:rPr>
          <w:rFonts w:cs="Times New Roman"/>
          <w:b/>
          <w:bCs/>
          <w:szCs w:val="20"/>
        </w:rPr>
        <w:t>1</w:t>
      </w:r>
      <w:r w:rsidR="00C8044F" w:rsidRPr="00FF517D">
        <w:rPr>
          <w:rFonts w:cs="Times New Roman"/>
          <w:b/>
          <w:bCs/>
          <w:szCs w:val="20"/>
        </w:rPr>
        <w:t xml:space="preserve">. </w:t>
      </w:r>
      <w:r w:rsidR="00C8044F" w:rsidRPr="00FF517D">
        <w:rPr>
          <w:rFonts w:cs="Times New Roman"/>
          <w:szCs w:val="20"/>
        </w:rPr>
        <w:t xml:space="preserve">List of 16 sites from range edge to range centre that were surveyed for </w:t>
      </w:r>
      <w:r w:rsidR="00C8044F" w:rsidRPr="00FF517D">
        <w:rPr>
          <w:rFonts w:cs="Times New Roman"/>
          <w:i/>
          <w:iCs/>
          <w:szCs w:val="20"/>
        </w:rPr>
        <w:t>Mytilus galloprovincialis</w:t>
      </w:r>
      <w:r w:rsidR="00C8044F" w:rsidRPr="00FF517D">
        <w:rPr>
          <w:rFonts w:cs="Times New Roman"/>
          <w:szCs w:val="20"/>
        </w:rPr>
        <w:t xml:space="preserve"> </w:t>
      </w:r>
      <w:r w:rsidR="0065278C" w:rsidRPr="00FF517D">
        <w:rPr>
          <w:rFonts w:cs="Times New Roman"/>
          <w:szCs w:val="20"/>
        </w:rPr>
        <w:t xml:space="preserve">on </w:t>
      </w:r>
      <w:r w:rsidR="000177E8" w:rsidRPr="00FF517D">
        <w:rPr>
          <w:rFonts w:cs="Times New Roman"/>
          <w:szCs w:val="20"/>
        </w:rPr>
        <w:t xml:space="preserve">the rocky shore </w:t>
      </w:r>
      <w:r w:rsidR="00C8044F" w:rsidRPr="00FF517D">
        <w:rPr>
          <w:rFonts w:cs="Times New Roman"/>
          <w:szCs w:val="20"/>
        </w:rPr>
        <w:t>between 10 December 2019 and 16 November 2020</w:t>
      </w:r>
      <w:r w:rsidR="00A07C25" w:rsidRPr="00FF517D">
        <w:rPr>
          <w:rFonts w:cs="Times New Roman"/>
          <w:szCs w:val="20"/>
        </w:rPr>
        <w:t>; quadrat size: 25 × 25 cm.</w:t>
      </w:r>
    </w:p>
    <w:tbl>
      <w:tblPr>
        <w:tblStyle w:val="TableGrid"/>
        <w:tblW w:w="8647" w:type="dxa"/>
        <w:tblLook w:val="04A0" w:firstRow="1" w:lastRow="0" w:firstColumn="1" w:lastColumn="0" w:noHBand="0" w:noVBand="1"/>
      </w:tblPr>
      <w:tblGrid>
        <w:gridCol w:w="766"/>
        <w:gridCol w:w="1701"/>
        <w:gridCol w:w="2268"/>
        <w:gridCol w:w="1020"/>
        <w:gridCol w:w="1361"/>
        <w:gridCol w:w="1531"/>
      </w:tblGrid>
      <w:tr w:rsidR="006351DE" w:rsidRPr="006351DE" w14:paraId="24475F67" w14:textId="56AE0598" w:rsidTr="006351DE">
        <w:tc>
          <w:tcPr>
            <w:tcW w:w="766" w:type="dxa"/>
            <w:tcBorders>
              <w:bottom w:val="single" w:sz="4" w:space="0" w:color="auto"/>
              <w:right w:val="nil"/>
            </w:tcBorders>
          </w:tcPr>
          <w:p w14:paraId="60FF165E" w14:textId="60F1F461" w:rsidR="006351DE" w:rsidRPr="006351DE" w:rsidRDefault="006351DE" w:rsidP="006351DE">
            <w:pPr>
              <w:rPr>
                <w:rFonts w:cs="Times New Roman"/>
                <w:sz w:val="18"/>
                <w:szCs w:val="18"/>
              </w:rPr>
            </w:pPr>
            <w:r>
              <w:rPr>
                <w:rFonts w:cs="Times New Roman"/>
                <w:sz w:val="18"/>
                <w:szCs w:val="18"/>
              </w:rPr>
              <w:t>Site number</w:t>
            </w:r>
          </w:p>
        </w:tc>
        <w:tc>
          <w:tcPr>
            <w:tcW w:w="1701" w:type="dxa"/>
            <w:tcBorders>
              <w:left w:val="nil"/>
              <w:bottom w:val="single" w:sz="4" w:space="0" w:color="auto"/>
              <w:right w:val="nil"/>
            </w:tcBorders>
          </w:tcPr>
          <w:p w14:paraId="08F31E1E" w14:textId="6D0E8487" w:rsidR="006351DE" w:rsidRPr="006351DE" w:rsidRDefault="006351DE" w:rsidP="006351DE">
            <w:pPr>
              <w:rPr>
                <w:rFonts w:cs="Times New Roman"/>
                <w:sz w:val="18"/>
                <w:szCs w:val="18"/>
              </w:rPr>
            </w:pPr>
            <w:r w:rsidRPr="006351DE">
              <w:rPr>
                <w:rFonts w:cs="Times New Roman"/>
                <w:sz w:val="18"/>
                <w:szCs w:val="18"/>
              </w:rPr>
              <w:t>Site name</w:t>
            </w:r>
          </w:p>
        </w:tc>
        <w:tc>
          <w:tcPr>
            <w:tcW w:w="2268" w:type="dxa"/>
            <w:tcBorders>
              <w:left w:val="nil"/>
              <w:bottom w:val="single" w:sz="4" w:space="0" w:color="auto"/>
              <w:right w:val="nil"/>
            </w:tcBorders>
          </w:tcPr>
          <w:p w14:paraId="71D710BB" w14:textId="742DA659" w:rsidR="006351DE" w:rsidRPr="006351DE" w:rsidRDefault="006351DE" w:rsidP="006351DE">
            <w:pPr>
              <w:jc w:val="center"/>
              <w:rPr>
                <w:rFonts w:cs="Times New Roman"/>
                <w:sz w:val="18"/>
                <w:szCs w:val="18"/>
              </w:rPr>
            </w:pPr>
            <w:r w:rsidRPr="006351DE">
              <w:rPr>
                <w:rFonts w:cs="Times New Roman"/>
                <w:sz w:val="18"/>
                <w:szCs w:val="18"/>
              </w:rPr>
              <w:t xml:space="preserve">Estimated distance from </w:t>
            </w:r>
            <w:r>
              <w:rPr>
                <w:rFonts w:cs="Times New Roman"/>
                <w:sz w:val="18"/>
                <w:szCs w:val="18"/>
              </w:rPr>
              <w:t xml:space="preserve">warm-edge </w:t>
            </w:r>
            <w:r w:rsidRPr="006351DE">
              <w:rPr>
                <w:rFonts w:cs="Times New Roman"/>
                <w:sz w:val="18"/>
                <w:szCs w:val="18"/>
              </w:rPr>
              <w:t xml:space="preserve">range </w:t>
            </w:r>
            <w:r>
              <w:rPr>
                <w:rFonts w:cs="Times New Roman"/>
                <w:sz w:val="18"/>
                <w:szCs w:val="18"/>
              </w:rPr>
              <w:t>limit</w:t>
            </w:r>
            <w:r w:rsidRPr="006351DE">
              <w:rPr>
                <w:rFonts w:cs="Times New Roman"/>
                <w:sz w:val="18"/>
                <w:szCs w:val="18"/>
              </w:rPr>
              <w:t xml:space="preserve"> (km)</w:t>
            </w:r>
          </w:p>
        </w:tc>
        <w:tc>
          <w:tcPr>
            <w:tcW w:w="1020" w:type="dxa"/>
            <w:tcBorders>
              <w:left w:val="nil"/>
              <w:bottom w:val="single" w:sz="4" w:space="0" w:color="auto"/>
              <w:right w:val="nil"/>
            </w:tcBorders>
          </w:tcPr>
          <w:p w14:paraId="62A9B9BC" w14:textId="656F92A3" w:rsidR="006351DE" w:rsidRPr="006351DE" w:rsidRDefault="006351DE" w:rsidP="006351DE">
            <w:pPr>
              <w:jc w:val="center"/>
              <w:rPr>
                <w:rFonts w:cs="Times New Roman"/>
                <w:sz w:val="18"/>
                <w:szCs w:val="18"/>
              </w:rPr>
            </w:pPr>
            <w:r w:rsidRPr="006351DE">
              <w:rPr>
                <w:rFonts w:cs="Times New Roman"/>
                <w:sz w:val="18"/>
                <w:szCs w:val="18"/>
              </w:rPr>
              <w:t>Number of quadrats</w:t>
            </w:r>
          </w:p>
        </w:tc>
        <w:tc>
          <w:tcPr>
            <w:tcW w:w="1361" w:type="dxa"/>
            <w:tcBorders>
              <w:left w:val="nil"/>
              <w:bottom w:val="single" w:sz="4" w:space="0" w:color="auto"/>
              <w:right w:val="nil"/>
            </w:tcBorders>
          </w:tcPr>
          <w:p w14:paraId="65E9446D" w14:textId="45F745B0" w:rsidR="006351DE" w:rsidRPr="006351DE" w:rsidRDefault="006351DE" w:rsidP="006351DE">
            <w:pPr>
              <w:jc w:val="center"/>
              <w:rPr>
                <w:rFonts w:cs="Times New Roman"/>
                <w:sz w:val="18"/>
                <w:szCs w:val="18"/>
              </w:rPr>
            </w:pPr>
            <w:r w:rsidRPr="006351DE">
              <w:rPr>
                <w:rFonts w:cs="Times New Roman"/>
                <w:sz w:val="18"/>
                <w:szCs w:val="18"/>
              </w:rPr>
              <w:t>Total search time (minutes)</w:t>
            </w:r>
          </w:p>
        </w:tc>
        <w:tc>
          <w:tcPr>
            <w:tcW w:w="1531" w:type="dxa"/>
            <w:tcBorders>
              <w:left w:val="nil"/>
              <w:bottom w:val="single" w:sz="4" w:space="0" w:color="auto"/>
            </w:tcBorders>
          </w:tcPr>
          <w:p w14:paraId="6D19713B" w14:textId="5CB34EF7" w:rsidR="006351DE" w:rsidRPr="006351DE" w:rsidRDefault="006351DE" w:rsidP="006351DE">
            <w:pPr>
              <w:jc w:val="center"/>
              <w:rPr>
                <w:rFonts w:cs="Times New Roman"/>
                <w:sz w:val="18"/>
                <w:szCs w:val="18"/>
              </w:rPr>
            </w:pPr>
            <w:r w:rsidRPr="006351DE">
              <w:rPr>
                <w:rFonts w:cs="Times New Roman"/>
                <w:sz w:val="18"/>
                <w:szCs w:val="18"/>
              </w:rPr>
              <w:t>Number of mussels collected</w:t>
            </w:r>
          </w:p>
        </w:tc>
      </w:tr>
      <w:tr w:rsidR="006351DE" w:rsidRPr="006351DE" w14:paraId="2D3DD9DE" w14:textId="0419DC8C" w:rsidTr="006351DE">
        <w:tc>
          <w:tcPr>
            <w:tcW w:w="766" w:type="dxa"/>
            <w:tcBorders>
              <w:bottom w:val="nil"/>
              <w:right w:val="nil"/>
            </w:tcBorders>
          </w:tcPr>
          <w:p w14:paraId="5BC4B482" w14:textId="530D36B1" w:rsidR="006351DE" w:rsidRPr="006351DE" w:rsidRDefault="006351DE" w:rsidP="006351DE">
            <w:pPr>
              <w:rPr>
                <w:rFonts w:cs="Times New Roman"/>
                <w:sz w:val="18"/>
                <w:szCs w:val="18"/>
              </w:rPr>
            </w:pPr>
            <w:r>
              <w:rPr>
                <w:rFonts w:cs="Times New Roman"/>
                <w:sz w:val="18"/>
                <w:szCs w:val="18"/>
              </w:rPr>
              <w:t>1</w:t>
            </w:r>
          </w:p>
        </w:tc>
        <w:tc>
          <w:tcPr>
            <w:tcW w:w="1701" w:type="dxa"/>
            <w:tcBorders>
              <w:left w:val="nil"/>
              <w:bottom w:val="nil"/>
              <w:right w:val="nil"/>
            </w:tcBorders>
          </w:tcPr>
          <w:p w14:paraId="6123C0CB" w14:textId="350A0092" w:rsidR="006351DE" w:rsidRPr="006351DE" w:rsidRDefault="006351DE" w:rsidP="006351DE">
            <w:pPr>
              <w:rPr>
                <w:rFonts w:cs="Times New Roman"/>
                <w:sz w:val="18"/>
                <w:szCs w:val="18"/>
              </w:rPr>
            </w:pPr>
            <w:r w:rsidRPr="006351DE">
              <w:rPr>
                <w:rFonts w:cs="Times New Roman"/>
                <w:sz w:val="18"/>
                <w:szCs w:val="18"/>
              </w:rPr>
              <w:t>Tenza Beach</w:t>
            </w:r>
          </w:p>
        </w:tc>
        <w:tc>
          <w:tcPr>
            <w:tcW w:w="2268" w:type="dxa"/>
            <w:tcBorders>
              <w:left w:val="nil"/>
              <w:bottom w:val="nil"/>
              <w:right w:val="nil"/>
            </w:tcBorders>
          </w:tcPr>
          <w:p w14:paraId="33A80570" w14:textId="6FEC80E0" w:rsidR="006351DE" w:rsidRPr="006351DE" w:rsidRDefault="006351DE" w:rsidP="006351DE">
            <w:pPr>
              <w:jc w:val="center"/>
              <w:rPr>
                <w:rFonts w:cs="Times New Roman"/>
                <w:sz w:val="18"/>
                <w:szCs w:val="18"/>
              </w:rPr>
            </w:pPr>
            <w:r w:rsidRPr="006351DE">
              <w:rPr>
                <w:rFonts w:cs="Times New Roman"/>
                <w:sz w:val="18"/>
                <w:szCs w:val="18"/>
              </w:rPr>
              <w:t>0</w:t>
            </w:r>
          </w:p>
        </w:tc>
        <w:tc>
          <w:tcPr>
            <w:tcW w:w="1020" w:type="dxa"/>
            <w:tcBorders>
              <w:left w:val="nil"/>
              <w:bottom w:val="nil"/>
              <w:right w:val="nil"/>
            </w:tcBorders>
          </w:tcPr>
          <w:p w14:paraId="4FE55D6C" w14:textId="56656C07"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left w:val="nil"/>
              <w:bottom w:val="nil"/>
              <w:right w:val="nil"/>
            </w:tcBorders>
          </w:tcPr>
          <w:p w14:paraId="44D1E5E8" w14:textId="2DA25AB9" w:rsidR="006351DE" w:rsidRPr="006351DE" w:rsidRDefault="006351DE" w:rsidP="006351DE">
            <w:pPr>
              <w:jc w:val="center"/>
              <w:rPr>
                <w:rFonts w:cs="Times New Roman"/>
                <w:sz w:val="18"/>
                <w:szCs w:val="18"/>
              </w:rPr>
            </w:pPr>
            <w:r w:rsidRPr="006351DE">
              <w:rPr>
                <w:rFonts w:cs="Times New Roman"/>
                <w:sz w:val="18"/>
                <w:szCs w:val="18"/>
              </w:rPr>
              <w:t>136</w:t>
            </w:r>
          </w:p>
        </w:tc>
        <w:tc>
          <w:tcPr>
            <w:tcW w:w="1531" w:type="dxa"/>
            <w:tcBorders>
              <w:left w:val="nil"/>
              <w:bottom w:val="nil"/>
            </w:tcBorders>
          </w:tcPr>
          <w:p w14:paraId="6F2EA0ED" w14:textId="40F2FC9D" w:rsidR="006351DE" w:rsidRPr="006351DE" w:rsidRDefault="006351DE" w:rsidP="006351DE">
            <w:pPr>
              <w:jc w:val="center"/>
              <w:rPr>
                <w:rFonts w:cs="Times New Roman"/>
                <w:sz w:val="18"/>
                <w:szCs w:val="18"/>
              </w:rPr>
            </w:pPr>
            <w:r w:rsidRPr="006351DE">
              <w:rPr>
                <w:rFonts w:cs="Times New Roman"/>
                <w:sz w:val="18"/>
                <w:szCs w:val="18"/>
              </w:rPr>
              <w:t>1</w:t>
            </w:r>
          </w:p>
        </w:tc>
      </w:tr>
      <w:tr w:rsidR="006351DE" w:rsidRPr="006351DE" w14:paraId="3489F396" w14:textId="6AE09B88" w:rsidTr="006351DE">
        <w:tc>
          <w:tcPr>
            <w:tcW w:w="766" w:type="dxa"/>
            <w:tcBorders>
              <w:top w:val="nil"/>
              <w:bottom w:val="nil"/>
              <w:right w:val="nil"/>
            </w:tcBorders>
          </w:tcPr>
          <w:p w14:paraId="56C13BD4" w14:textId="3CF80017" w:rsidR="006351DE" w:rsidRPr="006351DE" w:rsidRDefault="006351DE" w:rsidP="006351DE">
            <w:pPr>
              <w:rPr>
                <w:rFonts w:cs="Times New Roman"/>
                <w:sz w:val="18"/>
                <w:szCs w:val="18"/>
              </w:rPr>
            </w:pPr>
            <w:r>
              <w:rPr>
                <w:rFonts w:cs="Times New Roman"/>
                <w:sz w:val="18"/>
                <w:szCs w:val="18"/>
              </w:rPr>
              <w:t>2</w:t>
            </w:r>
          </w:p>
        </w:tc>
        <w:tc>
          <w:tcPr>
            <w:tcW w:w="1701" w:type="dxa"/>
            <w:tcBorders>
              <w:top w:val="nil"/>
              <w:left w:val="nil"/>
              <w:bottom w:val="nil"/>
              <w:right w:val="nil"/>
            </w:tcBorders>
          </w:tcPr>
          <w:p w14:paraId="38DBE720" w14:textId="244DC668" w:rsidR="006351DE" w:rsidRPr="006351DE" w:rsidRDefault="006351DE" w:rsidP="006351DE">
            <w:pPr>
              <w:rPr>
                <w:rFonts w:cs="Times New Roman"/>
                <w:sz w:val="18"/>
                <w:szCs w:val="18"/>
              </w:rPr>
            </w:pPr>
            <w:r w:rsidRPr="006351DE">
              <w:rPr>
                <w:rFonts w:cs="Times New Roman"/>
                <w:sz w:val="18"/>
                <w:szCs w:val="18"/>
              </w:rPr>
              <w:t>Mazeppa Bay</w:t>
            </w:r>
          </w:p>
        </w:tc>
        <w:tc>
          <w:tcPr>
            <w:tcW w:w="2268" w:type="dxa"/>
            <w:tcBorders>
              <w:top w:val="nil"/>
              <w:left w:val="nil"/>
              <w:bottom w:val="nil"/>
              <w:right w:val="nil"/>
            </w:tcBorders>
          </w:tcPr>
          <w:p w14:paraId="673E896B" w14:textId="43372E64" w:rsidR="006351DE" w:rsidRPr="006351DE" w:rsidRDefault="006351DE" w:rsidP="006351DE">
            <w:pPr>
              <w:jc w:val="center"/>
              <w:rPr>
                <w:rFonts w:cs="Times New Roman"/>
                <w:sz w:val="18"/>
                <w:szCs w:val="18"/>
              </w:rPr>
            </w:pPr>
            <w:r w:rsidRPr="006351DE">
              <w:rPr>
                <w:rFonts w:cs="Times New Roman"/>
                <w:sz w:val="18"/>
                <w:szCs w:val="18"/>
              </w:rPr>
              <w:t>17.0</w:t>
            </w:r>
          </w:p>
        </w:tc>
        <w:tc>
          <w:tcPr>
            <w:tcW w:w="1020" w:type="dxa"/>
            <w:tcBorders>
              <w:top w:val="nil"/>
              <w:left w:val="nil"/>
              <w:bottom w:val="nil"/>
              <w:right w:val="nil"/>
            </w:tcBorders>
          </w:tcPr>
          <w:p w14:paraId="652AC30F" w14:textId="0BEE2A7A"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661470EA" w14:textId="17F094ED" w:rsidR="006351DE" w:rsidRPr="006351DE" w:rsidRDefault="006351DE" w:rsidP="006351DE">
            <w:pPr>
              <w:jc w:val="center"/>
              <w:rPr>
                <w:rFonts w:cs="Times New Roman"/>
                <w:sz w:val="18"/>
                <w:szCs w:val="18"/>
              </w:rPr>
            </w:pPr>
            <w:r w:rsidRPr="006351DE">
              <w:rPr>
                <w:rFonts w:cs="Times New Roman"/>
                <w:sz w:val="18"/>
                <w:szCs w:val="18"/>
              </w:rPr>
              <w:t>118</w:t>
            </w:r>
          </w:p>
        </w:tc>
        <w:tc>
          <w:tcPr>
            <w:tcW w:w="1531" w:type="dxa"/>
            <w:tcBorders>
              <w:top w:val="nil"/>
              <w:left w:val="nil"/>
              <w:bottom w:val="nil"/>
            </w:tcBorders>
          </w:tcPr>
          <w:p w14:paraId="45BB9EED" w14:textId="436DCB13" w:rsidR="006351DE" w:rsidRPr="006351DE" w:rsidRDefault="006351DE" w:rsidP="006351DE">
            <w:pPr>
              <w:jc w:val="center"/>
              <w:rPr>
                <w:rFonts w:cs="Times New Roman"/>
                <w:sz w:val="18"/>
                <w:szCs w:val="18"/>
              </w:rPr>
            </w:pPr>
            <w:r w:rsidRPr="006351DE">
              <w:rPr>
                <w:rFonts w:cs="Times New Roman"/>
                <w:sz w:val="18"/>
                <w:szCs w:val="18"/>
              </w:rPr>
              <w:t>2</w:t>
            </w:r>
          </w:p>
        </w:tc>
      </w:tr>
      <w:tr w:rsidR="006351DE" w:rsidRPr="006351DE" w14:paraId="46844559" w14:textId="49CCC0F0" w:rsidTr="006351DE">
        <w:tc>
          <w:tcPr>
            <w:tcW w:w="766" w:type="dxa"/>
            <w:tcBorders>
              <w:top w:val="nil"/>
              <w:bottom w:val="nil"/>
              <w:right w:val="nil"/>
            </w:tcBorders>
          </w:tcPr>
          <w:p w14:paraId="6459E506" w14:textId="11283964" w:rsidR="006351DE" w:rsidRPr="006351DE" w:rsidRDefault="006351DE" w:rsidP="006351DE">
            <w:pPr>
              <w:rPr>
                <w:rFonts w:cs="Times New Roman"/>
                <w:sz w:val="18"/>
                <w:szCs w:val="18"/>
              </w:rPr>
            </w:pPr>
            <w:r>
              <w:rPr>
                <w:rFonts w:cs="Times New Roman"/>
                <w:sz w:val="18"/>
                <w:szCs w:val="18"/>
              </w:rPr>
              <w:t>3</w:t>
            </w:r>
          </w:p>
        </w:tc>
        <w:tc>
          <w:tcPr>
            <w:tcW w:w="1701" w:type="dxa"/>
            <w:tcBorders>
              <w:top w:val="nil"/>
              <w:left w:val="nil"/>
              <w:bottom w:val="nil"/>
              <w:right w:val="nil"/>
            </w:tcBorders>
          </w:tcPr>
          <w:p w14:paraId="2B5292DE" w14:textId="4E2108C2" w:rsidR="006351DE" w:rsidRPr="006351DE" w:rsidRDefault="006351DE" w:rsidP="006351DE">
            <w:pPr>
              <w:rPr>
                <w:rFonts w:cs="Times New Roman"/>
                <w:sz w:val="18"/>
                <w:szCs w:val="18"/>
              </w:rPr>
            </w:pPr>
            <w:r w:rsidRPr="006351DE">
              <w:rPr>
                <w:rFonts w:cs="Times New Roman"/>
                <w:sz w:val="18"/>
                <w:szCs w:val="18"/>
              </w:rPr>
              <w:t>Seagulls</w:t>
            </w:r>
          </w:p>
        </w:tc>
        <w:tc>
          <w:tcPr>
            <w:tcW w:w="2268" w:type="dxa"/>
            <w:tcBorders>
              <w:top w:val="nil"/>
              <w:left w:val="nil"/>
              <w:bottom w:val="nil"/>
              <w:right w:val="nil"/>
            </w:tcBorders>
          </w:tcPr>
          <w:p w14:paraId="19D90C2B" w14:textId="1498CD88" w:rsidR="006351DE" w:rsidRPr="006351DE" w:rsidRDefault="006351DE" w:rsidP="006351DE">
            <w:pPr>
              <w:jc w:val="center"/>
              <w:rPr>
                <w:rFonts w:cs="Times New Roman"/>
                <w:sz w:val="18"/>
                <w:szCs w:val="18"/>
              </w:rPr>
            </w:pPr>
            <w:r w:rsidRPr="006351DE">
              <w:rPr>
                <w:rFonts w:cs="Times New Roman"/>
                <w:sz w:val="18"/>
                <w:szCs w:val="18"/>
              </w:rPr>
              <w:t>50.0</w:t>
            </w:r>
          </w:p>
        </w:tc>
        <w:tc>
          <w:tcPr>
            <w:tcW w:w="1020" w:type="dxa"/>
            <w:tcBorders>
              <w:top w:val="nil"/>
              <w:left w:val="nil"/>
              <w:bottom w:val="nil"/>
              <w:right w:val="nil"/>
            </w:tcBorders>
          </w:tcPr>
          <w:p w14:paraId="36B485F8" w14:textId="4AE04D4E"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69969441" w14:textId="14A96972" w:rsidR="006351DE" w:rsidRPr="006351DE" w:rsidRDefault="006351DE" w:rsidP="006351DE">
            <w:pPr>
              <w:jc w:val="center"/>
              <w:rPr>
                <w:rFonts w:cs="Times New Roman"/>
                <w:sz w:val="18"/>
                <w:szCs w:val="18"/>
              </w:rPr>
            </w:pPr>
            <w:r w:rsidRPr="006351DE">
              <w:rPr>
                <w:rFonts w:cs="Times New Roman"/>
                <w:sz w:val="18"/>
                <w:szCs w:val="18"/>
              </w:rPr>
              <w:t>138</w:t>
            </w:r>
          </w:p>
        </w:tc>
        <w:tc>
          <w:tcPr>
            <w:tcW w:w="1531" w:type="dxa"/>
            <w:tcBorders>
              <w:top w:val="nil"/>
              <w:left w:val="nil"/>
              <w:bottom w:val="nil"/>
            </w:tcBorders>
          </w:tcPr>
          <w:p w14:paraId="4F12A508" w14:textId="393CB91E" w:rsidR="006351DE" w:rsidRPr="006351DE" w:rsidRDefault="006351DE" w:rsidP="006351DE">
            <w:pPr>
              <w:jc w:val="center"/>
              <w:rPr>
                <w:rFonts w:cs="Times New Roman"/>
                <w:sz w:val="18"/>
                <w:szCs w:val="18"/>
              </w:rPr>
            </w:pPr>
            <w:r w:rsidRPr="006351DE">
              <w:rPr>
                <w:rFonts w:cs="Times New Roman"/>
                <w:sz w:val="18"/>
                <w:szCs w:val="18"/>
              </w:rPr>
              <w:t>2</w:t>
            </w:r>
          </w:p>
        </w:tc>
      </w:tr>
      <w:tr w:rsidR="006351DE" w:rsidRPr="006351DE" w14:paraId="0B3AD212" w14:textId="195208B0" w:rsidTr="006351DE">
        <w:tc>
          <w:tcPr>
            <w:tcW w:w="766" w:type="dxa"/>
            <w:tcBorders>
              <w:top w:val="nil"/>
              <w:bottom w:val="nil"/>
              <w:right w:val="nil"/>
            </w:tcBorders>
          </w:tcPr>
          <w:p w14:paraId="7EE14B16" w14:textId="4F2E6C4C" w:rsidR="006351DE" w:rsidRPr="006351DE" w:rsidRDefault="006351DE" w:rsidP="006351DE">
            <w:pPr>
              <w:rPr>
                <w:rFonts w:cs="Times New Roman"/>
                <w:sz w:val="18"/>
                <w:szCs w:val="18"/>
              </w:rPr>
            </w:pPr>
            <w:r>
              <w:rPr>
                <w:rFonts w:cs="Times New Roman"/>
                <w:sz w:val="18"/>
                <w:szCs w:val="18"/>
              </w:rPr>
              <w:t>4</w:t>
            </w:r>
          </w:p>
        </w:tc>
        <w:tc>
          <w:tcPr>
            <w:tcW w:w="1701" w:type="dxa"/>
            <w:tcBorders>
              <w:top w:val="nil"/>
              <w:left w:val="nil"/>
              <w:bottom w:val="nil"/>
              <w:right w:val="nil"/>
            </w:tcBorders>
          </w:tcPr>
          <w:p w14:paraId="5B654165" w14:textId="67B3FC41" w:rsidR="006351DE" w:rsidRPr="006351DE" w:rsidRDefault="006351DE" w:rsidP="006351DE">
            <w:pPr>
              <w:rPr>
                <w:rFonts w:cs="Times New Roman"/>
                <w:sz w:val="18"/>
                <w:szCs w:val="18"/>
              </w:rPr>
            </w:pPr>
            <w:r w:rsidRPr="006351DE">
              <w:rPr>
                <w:rFonts w:cs="Times New Roman"/>
                <w:sz w:val="18"/>
                <w:szCs w:val="18"/>
              </w:rPr>
              <w:t>Kei Mouth</w:t>
            </w:r>
          </w:p>
        </w:tc>
        <w:tc>
          <w:tcPr>
            <w:tcW w:w="2268" w:type="dxa"/>
            <w:tcBorders>
              <w:top w:val="nil"/>
              <w:left w:val="nil"/>
              <w:bottom w:val="nil"/>
              <w:right w:val="nil"/>
            </w:tcBorders>
          </w:tcPr>
          <w:p w14:paraId="568AA644" w14:textId="1127212E" w:rsidR="006351DE" w:rsidRPr="006351DE" w:rsidRDefault="006351DE" w:rsidP="006351DE">
            <w:pPr>
              <w:jc w:val="center"/>
              <w:rPr>
                <w:rFonts w:cs="Times New Roman"/>
                <w:sz w:val="18"/>
                <w:szCs w:val="18"/>
              </w:rPr>
            </w:pPr>
            <w:r w:rsidRPr="006351DE">
              <w:rPr>
                <w:rFonts w:cs="Times New Roman"/>
                <w:sz w:val="18"/>
                <w:szCs w:val="18"/>
              </w:rPr>
              <w:t>57.0</w:t>
            </w:r>
          </w:p>
        </w:tc>
        <w:tc>
          <w:tcPr>
            <w:tcW w:w="1020" w:type="dxa"/>
            <w:tcBorders>
              <w:top w:val="nil"/>
              <w:left w:val="nil"/>
              <w:bottom w:val="nil"/>
              <w:right w:val="nil"/>
            </w:tcBorders>
          </w:tcPr>
          <w:p w14:paraId="20197218" w14:textId="1A029203"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4E9F5BC1" w14:textId="681A1EAD" w:rsidR="006351DE" w:rsidRPr="006351DE" w:rsidRDefault="006351DE" w:rsidP="006351DE">
            <w:pPr>
              <w:jc w:val="center"/>
              <w:rPr>
                <w:rFonts w:cs="Times New Roman"/>
                <w:sz w:val="18"/>
                <w:szCs w:val="18"/>
              </w:rPr>
            </w:pPr>
            <w:r w:rsidRPr="006351DE">
              <w:rPr>
                <w:rFonts w:cs="Times New Roman"/>
                <w:sz w:val="18"/>
                <w:szCs w:val="18"/>
              </w:rPr>
              <w:t>209</w:t>
            </w:r>
          </w:p>
        </w:tc>
        <w:tc>
          <w:tcPr>
            <w:tcW w:w="1531" w:type="dxa"/>
            <w:tcBorders>
              <w:top w:val="nil"/>
              <w:left w:val="nil"/>
              <w:bottom w:val="nil"/>
            </w:tcBorders>
          </w:tcPr>
          <w:p w14:paraId="7B24072C" w14:textId="50C27214" w:rsidR="006351DE" w:rsidRPr="006351DE" w:rsidRDefault="006351DE" w:rsidP="006351DE">
            <w:pPr>
              <w:jc w:val="center"/>
              <w:rPr>
                <w:rFonts w:cs="Times New Roman"/>
                <w:sz w:val="18"/>
                <w:szCs w:val="18"/>
              </w:rPr>
            </w:pPr>
            <w:r w:rsidRPr="006351DE">
              <w:rPr>
                <w:rFonts w:cs="Times New Roman"/>
                <w:sz w:val="18"/>
                <w:szCs w:val="18"/>
              </w:rPr>
              <w:t>19</w:t>
            </w:r>
          </w:p>
        </w:tc>
      </w:tr>
      <w:tr w:rsidR="006351DE" w:rsidRPr="006351DE" w14:paraId="1B8A20C9" w14:textId="30342EE0" w:rsidTr="006351DE">
        <w:tc>
          <w:tcPr>
            <w:tcW w:w="766" w:type="dxa"/>
            <w:tcBorders>
              <w:top w:val="nil"/>
              <w:bottom w:val="nil"/>
              <w:right w:val="nil"/>
            </w:tcBorders>
          </w:tcPr>
          <w:p w14:paraId="42D2D730" w14:textId="42FD7793" w:rsidR="006351DE" w:rsidRPr="006351DE" w:rsidRDefault="006351DE" w:rsidP="006351DE">
            <w:pPr>
              <w:rPr>
                <w:rFonts w:cs="Times New Roman"/>
                <w:sz w:val="18"/>
                <w:szCs w:val="18"/>
              </w:rPr>
            </w:pPr>
            <w:r>
              <w:rPr>
                <w:rFonts w:cs="Times New Roman"/>
                <w:sz w:val="18"/>
                <w:szCs w:val="18"/>
              </w:rPr>
              <w:t>5</w:t>
            </w:r>
          </w:p>
        </w:tc>
        <w:tc>
          <w:tcPr>
            <w:tcW w:w="1701" w:type="dxa"/>
            <w:tcBorders>
              <w:top w:val="nil"/>
              <w:left w:val="nil"/>
              <w:bottom w:val="nil"/>
              <w:right w:val="nil"/>
            </w:tcBorders>
          </w:tcPr>
          <w:p w14:paraId="6A99BDB9" w14:textId="240A8667" w:rsidR="006351DE" w:rsidRPr="006351DE" w:rsidRDefault="006351DE" w:rsidP="006351DE">
            <w:pPr>
              <w:rPr>
                <w:rFonts w:cs="Times New Roman"/>
                <w:sz w:val="18"/>
                <w:szCs w:val="18"/>
              </w:rPr>
            </w:pPr>
            <w:r w:rsidRPr="006351DE">
              <w:rPr>
                <w:rFonts w:cs="Times New Roman"/>
                <w:sz w:val="18"/>
                <w:szCs w:val="18"/>
              </w:rPr>
              <w:t>Morgans Bay</w:t>
            </w:r>
          </w:p>
        </w:tc>
        <w:tc>
          <w:tcPr>
            <w:tcW w:w="2268" w:type="dxa"/>
            <w:tcBorders>
              <w:top w:val="nil"/>
              <w:left w:val="nil"/>
              <w:bottom w:val="nil"/>
              <w:right w:val="nil"/>
            </w:tcBorders>
          </w:tcPr>
          <w:p w14:paraId="27106376" w14:textId="455A135F" w:rsidR="006351DE" w:rsidRPr="006351DE" w:rsidRDefault="006351DE" w:rsidP="006351DE">
            <w:pPr>
              <w:jc w:val="center"/>
              <w:rPr>
                <w:rFonts w:cs="Times New Roman"/>
                <w:sz w:val="18"/>
                <w:szCs w:val="18"/>
              </w:rPr>
            </w:pPr>
            <w:r w:rsidRPr="006351DE">
              <w:rPr>
                <w:rFonts w:cs="Times New Roman"/>
                <w:sz w:val="18"/>
                <w:szCs w:val="18"/>
              </w:rPr>
              <w:t>63.5</w:t>
            </w:r>
          </w:p>
        </w:tc>
        <w:tc>
          <w:tcPr>
            <w:tcW w:w="1020" w:type="dxa"/>
            <w:tcBorders>
              <w:top w:val="nil"/>
              <w:left w:val="nil"/>
              <w:bottom w:val="nil"/>
              <w:right w:val="nil"/>
            </w:tcBorders>
          </w:tcPr>
          <w:p w14:paraId="3AC46602" w14:textId="6FA84D69"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760E4219" w14:textId="388E396D" w:rsidR="006351DE" w:rsidRPr="006351DE" w:rsidRDefault="006351DE" w:rsidP="006351DE">
            <w:pPr>
              <w:jc w:val="center"/>
              <w:rPr>
                <w:rFonts w:cs="Times New Roman"/>
                <w:sz w:val="18"/>
                <w:szCs w:val="18"/>
              </w:rPr>
            </w:pPr>
            <w:r w:rsidRPr="006351DE">
              <w:rPr>
                <w:rFonts w:cs="Times New Roman"/>
                <w:sz w:val="18"/>
                <w:szCs w:val="18"/>
              </w:rPr>
              <w:t>158</w:t>
            </w:r>
          </w:p>
        </w:tc>
        <w:tc>
          <w:tcPr>
            <w:tcW w:w="1531" w:type="dxa"/>
            <w:tcBorders>
              <w:top w:val="nil"/>
              <w:left w:val="nil"/>
              <w:bottom w:val="nil"/>
            </w:tcBorders>
          </w:tcPr>
          <w:p w14:paraId="5CF72602" w14:textId="528FE9EE" w:rsidR="006351DE" w:rsidRPr="006351DE" w:rsidRDefault="006351DE" w:rsidP="006351DE">
            <w:pPr>
              <w:jc w:val="center"/>
              <w:rPr>
                <w:rFonts w:cs="Times New Roman"/>
                <w:sz w:val="18"/>
                <w:szCs w:val="18"/>
              </w:rPr>
            </w:pPr>
            <w:r w:rsidRPr="006351DE">
              <w:rPr>
                <w:rFonts w:cs="Times New Roman"/>
                <w:sz w:val="18"/>
                <w:szCs w:val="18"/>
              </w:rPr>
              <w:t>21</w:t>
            </w:r>
          </w:p>
        </w:tc>
      </w:tr>
      <w:tr w:rsidR="006351DE" w:rsidRPr="006351DE" w14:paraId="541176A9" w14:textId="107A0461" w:rsidTr="006351DE">
        <w:tc>
          <w:tcPr>
            <w:tcW w:w="766" w:type="dxa"/>
            <w:tcBorders>
              <w:top w:val="nil"/>
              <w:bottom w:val="nil"/>
              <w:right w:val="nil"/>
            </w:tcBorders>
          </w:tcPr>
          <w:p w14:paraId="7489607D" w14:textId="10E125AF" w:rsidR="006351DE" w:rsidRPr="006351DE" w:rsidRDefault="006351DE" w:rsidP="006351DE">
            <w:pPr>
              <w:rPr>
                <w:rFonts w:cs="Times New Roman"/>
                <w:sz w:val="18"/>
                <w:szCs w:val="18"/>
              </w:rPr>
            </w:pPr>
            <w:r>
              <w:rPr>
                <w:rFonts w:cs="Times New Roman"/>
                <w:sz w:val="18"/>
                <w:szCs w:val="18"/>
              </w:rPr>
              <w:t>6</w:t>
            </w:r>
          </w:p>
        </w:tc>
        <w:tc>
          <w:tcPr>
            <w:tcW w:w="1701" w:type="dxa"/>
            <w:tcBorders>
              <w:top w:val="nil"/>
              <w:left w:val="nil"/>
              <w:bottom w:val="nil"/>
              <w:right w:val="nil"/>
            </w:tcBorders>
          </w:tcPr>
          <w:p w14:paraId="1D18927E" w14:textId="2D962800" w:rsidR="006351DE" w:rsidRPr="006351DE" w:rsidRDefault="006351DE" w:rsidP="006351DE">
            <w:pPr>
              <w:rPr>
                <w:rFonts w:cs="Times New Roman"/>
                <w:sz w:val="18"/>
                <w:szCs w:val="18"/>
              </w:rPr>
            </w:pPr>
            <w:r w:rsidRPr="006351DE">
              <w:rPr>
                <w:rFonts w:cs="Times New Roman"/>
                <w:sz w:val="18"/>
                <w:szCs w:val="18"/>
              </w:rPr>
              <w:t>Haga Haga</w:t>
            </w:r>
          </w:p>
        </w:tc>
        <w:tc>
          <w:tcPr>
            <w:tcW w:w="2268" w:type="dxa"/>
            <w:tcBorders>
              <w:top w:val="nil"/>
              <w:left w:val="nil"/>
              <w:bottom w:val="nil"/>
              <w:right w:val="nil"/>
            </w:tcBorders>
          </w:tcPr>
          <w:p w14:paraId="52B8AC96" w14:textId="330E23FE" w:rsidR="006351DE" w:rsidRPr="006351DE" w:rsidRDefault="006351DE" w:rsidP="006351DE">
            <w:pPr>
              <w:jc w:val="center"/>
              <w:rPr>
                <w:rFonts w:cs="Times New Roman"/>
                <w:sz w:val="18"/>
                <w:szCs w:val="18"/>
              </w:rPr>
            </w:pPr>
            <w:r w:rsidRPr="006351DE">
              <w:rPr>
                <w:rFonts w:cs="Times New Roman"/>
                <w:sz w:val="18"/>
                <w:szCs w:val="18"/>
              </w:rPr>
              <w:t>74.5</w:t>
            </w:r>
          </w:p>
        </w:tc>
        <w:tc>
          <w:tcPr>
            <w:tcW w:w="1020" w:type="dxa"/>
            <w:tcBorders>
              <w:top w:val="nil"/>
              <w:left w:val="nil"/>
              <w:bottom w:val="nil"/>
              <w:right w:val="nil"/>
            </w:tcBorders>
          </w:tcPr>
          <w:p w14:paraId="11C1D4E8" w14:textId="26AEAA8F"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61EEBD37" w14:textId="1FD77391" w:rsidR="006351DE" w:rsidRPr="006351DE" w:rsidRDefault="006351DE" w:rsidP="006351DE">
            <w:pPr>
              <w:jc w:val="center"/>
              <w:rPr>
                <w:rFonts w:cs="Times New Roman"/>
                <w:sz w:val="18"/>
                <w:szCs w:val="18"/>
              </w:rPr>
            </w:pPr>
            <w:r w:rsidRPr="006351DE">
              <w:rPr>
                <w:rFonts w:cs="Times New Roman"/>
                <w:sz w:val="18"/>
                <w:szCs w:val="18"/>
              </w:rPr>
              <w:t>136</w:t>
            </w:r>
          </w:p>
        </w:tc>
        <w:tc>
          <w:tcPr>
            <w:tcW w:w="1531" w:type="dxa"/>
            <w:tcBorders>
              <w:top w:val="nil"/>
              <w:left w:val="nil"/>
              <w:bottom w:val="nil"/>
            </w:tcBorders>
          </w:tcPr>
          <w:p w14:paraId="3406B510" w14:textId="1C0AB5D7" w:rsidR="006351DE" w:rsidRPr="006351DE" w:rsidRDefault="006351DE" w:rsidP="006351DE">
            <w:pPr>
              <w:jc w:val="center"/>
              <w:rPr>
                <w:rFonts w:cs="Times New Roman"/>
                <w:sz w:val="18"/>
                <w:szCs w:val="18"/>
              </w:rPr>
            </w:pPr>
            <w:r w:rsidRPr="006351DE">
              <w:rPr>
                <w:rFonts w:cs="Times New Roman"/>
                <w:sz w:val="18"/>
                <w:szCs w:val="18"/>
              </w:rPr>
              <w:t>21</w:t>
            </w:r>
          </w:p>
        </w:tc>
      </w:tr>
      <w:tr w:rsidR="006351DE" w:rsidRPr="006351DE" w14:paraId="11EC30FE" w14:textId="005CE6A8" w:rsidTr="006351DE">
        <w:tc>
          <w:tcPr>
            <w:tcW w:w="766" w:type="dxa"/>
            <w:tcBorders>
              <w:top w:val="nil"/>
              <w:bottom w:val="nil"/>
              <w:right w:val="nil"/>
            </w:tcBorders>
          </w:tcPr>
          <w:p w14:paraId="3463A7A7" w14:textId="286F77E7" w:rsidR="006351DE" w:rsidRPr="006351DE" w:rsidRDefault="006351DE" w:rsidP="006351DE">
            <w:pPr>
              <w:rPr>
                <w:rFonts w:cs="Times New Roman"/>
                <w:sz w:val="18"/>
                <w:szCs w:val="18"/>
              </w:rPr>
            </w:pPr>
            <w:r>
              <w:rPr>
                <w:rFonts w:cs="Times New Roman"/>
                <w:sz w:val="18"/>
                <w:szCs w:val="18"/>
              </w:rPr>
              <w:t>7</w:t>
            </w:r>
          </w:p>
        </w:tc>
        <w:tc>
          <w:tcPr>
            <w:tcW w:w="1701" w:type="dxa"/>
            <w:tcBorders>
              <w:top w:val="nil"/>
              <w:left w:val="nil"/>
              <w:bottom w:val="nil"/>
              <w:right w:val="nil"/>
            </w:tcBorders>
          </w:tcPr>
          <w:p w14:paraId="3D021BF1" w14:textId="5547891B" w:rsidR="006351DE" w:rsidRPr="006351DE" w:rsidRDefault="006351DE" w:rsidP="006351DE">
            <w:pPr>
              <w:rPr>
                <w:rFonts w:cs="Times New Roman"/>
                <w:sz w:val="18"/>
                <w:szCs w:val="18"/>
              </w:rPr>
            </w:pPr>
            <w:r w:rsidRPr="006351DE">
              <w:rPr>
                <w:rFonts w:cs="Times New Roman"/>
                <w:sz w:val="18"/>
                <w:szCs w:val="18"/>
              </w:rPr>
              <w:t>Cintsa West</w:t>
            </w:r>
          </w:p>
        </w:tc>
        <w:tc>
          <w:tcPr>
            <w:tcW w:w="2268" w:type="dxa"/>
            <w:tcBorders>
              <w:top w:val="nil"/>
              <w:left w:val="nil"/>
              <w:bottom w:val="nil"/>
              <w:right w:val="nil"/>
            </w:tcBorders>
          </w:tcPr>
          <w:p w14:paraId="14F6D1A2" w14:textId="7BD246A8" w:rsidR="006351DE" w:rsidRPr="006351DE" w:rsidRDefault="006351DE" w:rsidP="006351DE">
            <w:pPr>
              <w:jc w:val="center"/>
              <w:rPr>
                <w:rFonts w:cs="Times New Roman"/>
                <w:sz w:val="18"/>
                <w:szCs w:val="18"/>
              </w:rPr>
            </w:pPr>
            <w:r w:rsidRPr="006351DE">
              <w:rPr>
                <w:rFonts w:cs="Times New Roman"/>
                <w:sz w:val="18"/>
                <w:szCs w:val="18"/>
              </w:rPr>
              <w:t>91.5</w:t>
            </w:r>
          </w:p>
        </w:tc>
        <w:tc>
          <w:tcPr>
            <w:tcW w:w="1020" w:type="dxa"/>
            <w:tcBorders>
              <w:top w:val="nil"/>
              <w:left w:val="nil"/>
              <w:bottom w:val="nil"/>
              <w:right w:val="nil"/>
            </w:tcBorders>
          </w:tcPr>
          <w:p w14:paraId="5BD4E89A" w14:textId="15D1FBB4"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3CDEE297" w14:textId="70ED3FD8" w:rsidR="006351DE" w:rsidRPr="006351DE" w:rsidRDefault="006351DE" w:rsidP="006351DE">
            <w:pPr>
              <w:jc w:val="center"/>
              <w:rPr>
                <w:rFonts w:cs="Times New Roman"/>
                <w:sz w:val="18"/>
                <w:szCs w:val="18"/>
              </w:rPr>
            </w:pPr>
            <w:r w:rsidRPr="006351DE">
              <w:rPr>
                <w:rFonts w:cs="Times New Roman"/>
                <w:sz w:val="18"/>
                <w:szCs w:val="18"/>
              </w:rPr>
              <w:t>44</w:t>
            </w:r>
          </w:p>
        </w:tc>
        <w:tc>
          <w:tcPr>
            <w:tcW w:w="1531" w:type="dxa"/>
            <w:tcBorders>
              <w:top w:val="nil"/>
              <w:left w:val="nil"/>
              <w:bottom w:val="nil"/>
            </w:tcBorders>
          </w:tcPr>
          <w:p w14:paraId="07096538" w14:textId="1EDDC518" w:rsidR="006351DE" w:rsidRPr="006351DE" w:rsidRDefault="006351DE" w:rsidP="006351DE">
            <w:pPr>
              <w:jc w:val="center"/>
              <w:rPr>
                <w:rFonts w:cs="Times New Roman"/>
                <w:sz w:val="18"/>
                <w:szCs w:val="18"/>
              </w:rPr>
            </w:pPr>
            <w:r w:rsidRPr="006351DE">
              <w:rPr>
                <w:rFonts w:cs="Times New Roman"/>
                <w:sz w:val="18"/>
                <w:szCs w:val="18"/>
              </w:rPr>
              <w:t>3</w:t>
            </w:r>
          </w:p>
        </w:tc>
      </w:tr>
      <w:tr w:rsidR="006351DE" w:rsidRPr="006351DE" w14:paraId="1CE1EC85" w14:textId="0E7CD2F1" w:rsidTr="006351DE">
        <w:tc>
          <w:tcPr>
            <w:tcW w:w="766" w:type="dxa"/>
            <w:tcBorders>
              <w:top w:val="nil"/>
              <w:bottom w:val="nil"/>
              <w:right w:val="nil"/>
            </w:tcBorders>
          </w:tcPr>
          <w:p w14:paraId="61EB8B95" w14:textId="57579DC7" w:rsidR="006351DE" w:rsidRPr="006351DE" w:rsidRDefault="006351DE" w:rsidP="006351DE">
            <w:pPr>
              <w:rPr>
                <w:rFonts w:cs="Times New Roman"/>
                <w:sz w:val="18"/>
                <w:szCs w:val="18"/>
              </w:rPr>
            </w:pPr>
            <w:r>
              <w:rPr>
                <w:rFonts w:cs="Times New Roman"/>
                <w:sz w:val="18"/>
                <w:szCs w:val="18"/>
              </w:rPr>
              <w:t>8</w:t>
            </w:r>
          </w:p>
        </w:tc>
        <w:tc>
          <w:tcPr>
            <w:tcW w:w="1701" w:type="dxa"/>
            <w:tcBorders>
              <w:top w:val="nil"/>
              <w:left w:val="nil"/>
              <w:bottom w:val="nil"/>
              <w:right w:val="nil"/>
            </w:tcBorders>
          </w:tcPr>
          <w:p w14:paraId="50430D2C" w14:textId="6E237926" w:rsidR="006351DE" w:rsidRPr="006351DE" w:rsidRDefault="006351DE" w:rsidP="006351DE">
            <w:pPr>
              <w:rPr>
                <w:rFonts w:cs="Times New Roman"/>
                <w:sz w:val="18"/>
                <w:szCs w:val="18"/>
              </w:rPr>
            </w:pPr>
            <w:r w:rsidRPr="006351DE">
              <w:rPr>
                <w:rFonts w:cs="Times New Roman"/>
                <w:sz w:val="18"/>
                <w:szCs w:val="18"/>
              </w:rPr>
              <w:t>Glen Gariff</w:t>
            </w:r>
          </w:p>
        </w:tc>
        <w:tc>
          <w:tcPr>
            <w:tcW w:w="2268" w:type="dxa"/>
            <w:tcBorders>
              <w:top w:val="nil"/>
              <w:left w:val="nil"/>
              <w:bottom w:val="nil"/>
              <w:right w:val="nil"/>
            </w:tcBorders>
          </w:tcPr>
          <w:p w14:paraId="375D37DD" w14:textId="757932E5" w:rsidR="006351DE" w:rsidRPr="006351DE" w:rsidRDefault="006351DE" w:rsidP="006351DE">
            <w:pPr>
              <w:jc w:val="center"/>
              <w:rPr>
                <w:rFonts w:cs="Times New Roman"/>
                <w:sz w:val="18"/>
                <w:szCs w:val="18"/>
              </w:rPr>
            </w:pPr>
            <w:r w:rsidRPr="006351DE">
              <w:rPr>
                <w:rFonts w:cs="Times New Roman"/>
                <w:sz w:val="18"/>
                <w:szCs w:val="18"/>
              </w:rPr>
              <w:t>99.0</w:t>
            </w:r>
          </w:p>
        </w:tc>
        <w:tc>
          <w:tcPr>
            <w:tcW w:w="1020" w:type="dxa"/>
            <w:tcBorders>
              <w:top w:val="nil"/>
              <w:left w:val="nil"/>
              <w:bottom w:val="nil"/>
              <w:right w:val="nil"/>
            </w:tcBorders>
          </w:tcPr>
          <w:p w14:paraId="0E34DBD3" w14:textId="33B1F45E"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3039EB43" w14:textId="3278A6A5" w:rsidR="006351DE" w:rsidRPr="006351DE" w:rsidRDefault="006351DE" w:rsidP="006351DE">
            <w:pPr>
              <w:jc w:val="center"/>
              <w:rPr>
                <w:rFonts w:cs="Times New Roman"/>
                <w:sz w:val="18"/>
                <w:szCs w:val="18"/>
              </w:rPr>
            </w:pPr>
            <w:r w:rsidRPr="006351DE">
              <w:rPr>
                <w:rFonts w:cs="Times New Roman"/>
                <w:sz w:val="18"/>
                <w:szCs w:val="18"/>
              </w:rPr>
              <w:t>204</w:t>
            </w:r>
          </w:p>
        </w:tc>
        <w:tc>
          <w:tcPr>
            <w:tcW w:w="1531" w:type="dxa"/>
            <w:tcBorders>
              <w:top w:val="nil"/>
              <w:left w:val="nil"/>
              <w:bottom w:val="nil"/>
            </w:tcBorders>
          </w:tcPr>
          <w:p w14:paraId="65B50EE0" w14:textId="4DA78F86" w:rsidR="006351DE" w:rsidRPr="006351DE" w:rsidRDefault="006351DE" w:rsidP="006351DE">
            <w:pPr>
              <w:jc w:val="center"/>
              <w:rPr>
                <w:rFonts w:cs="Times New Roman"/>
                <w:sz w:val="18"/>
                <w:szCs w:val="18"/>
              </w:rPr>
            </w:pPr>
            <w:r w:rsidRPr="006351DE">
              <w:rPr>
                <w:rFonts w:cs="Times New Roman"/>
                <w:sz w:val="18"/>
                <w:szCs w:val="18"/>
              </w:rPr>
              <w:t>33</w:t>
            </w:r>
          </w:p>
        </w:tc>
      </w:tr>
      <w:tr w:rsidR="006351DE" w:rsidRPr="006351DE" w14:paraId="4605EA51" w14:textId="6E08A630" w:rsidTr="006351DE">
        <w:tc>
          <w:tcPr>
            <w:tcW w:w="766" w:type="dxa"/>
            <w:tcBorders>
              <w:top w:val="nil"/>
              <w:bottom w:val="nil"/>
              <w:right w:val="nil"/>
            </w:tcBorders>
          </w:tcPr>
          <w:p w14:paraId="2DFCA355" w14:textId="574CB25C" w:rsidR="006351DE" w:rsidRPr="006351DE" w:rsidRDefault="006351DE" w:rsidP="006351DE">
            <w:pPr>
              <w:rPr>
                <w:rFonts w:cs="Times New Roman"/>
                <w:sz w:val="18"/>
                <w:szCs w:val="18"/>
              </w:rPr>
            </w:pPr>
            <w:r>
              <w:rPr>
                <w:rFonts w:cs="Times New Roman"/>
                <w:sz w:val="18"/>
                <w:szCs w:val="18"/>
              </w:rPr>
              <w:t>9</w:t>
            </w:r>
          </w:p>
        </w:tc>
        <w:tc>
          <w:tcPr>
            <w:tcW w:w="1701" w:type="dxa"/>
            <w:tcBorders>
              <w:top w:val="nil"/>
              <w:left w:val="nil"/>
              <w:bottom w:val="nil"/>
              <w:right w:val="nil"/>
            </w:tcBorders>
          </w:tcPr>
          <w:p w14:paraId="527141BA" w14:textId="2456B8CF" w:rsidR="006351DE" w:rsidRPr="006351DE" w:rsidRDefault="006351DE" w:rsidP="006351DE">
            <w:pPr>
              <w:rPr>
                <w:rFonts w:cs="Times New Roman"/>
                <w:sz w:val="18"/>
                <w:szCs w:val="18"/>
              </w:rPr>
            </w:pPr>
            <w:r w:rsidRPr="006351DE">
              <w:rPr>
                <w:rFonts w:cs="Times New Roman"/>
                <w:sz w:val="18"/>
                <w:szCs w:val="18"/>
              </w:rPr>
              <w:t>Kidd’s Beach</w:t>
            </w:r>
          </w:p>
        </w:tc>
        <w:tc>
          <w:tcPr>
            <w:tcW w:w="2268" w:type="dxa"/>
            <w:tcBorders>
              <w:top w:val="nil"/>
              <w:left w:val="nil"/>
              <w:bottom w:val="nil"/>
              <w:right w:val="nil"/>
            </w:tcBorders>
          </w:tcPr>
          <w:p w14:paraId="5DF35668" w14:textId="54749CA1" w:rsidR="006351DE" w:rsidRPr="006351DE" w:rsidRDefault="006351DE" w:rsidP="006351DE">
            <w:pPr>
              <w:jc w:val="center"/>
              <w:rPr>
                <w:rFonts w:cs="Times New Roman"/>
                <w:sz w:val="18"/>
                <w:szCs w:val="18"/>
              </w:rPr>
            </w:pPr>
            <w:r w:rsidRPr="006351DE">
              <w:rPr>
                <w:rFonts w:cs="Times New Roman"/>
                <w:sz w:val="18"/>
                <w:szCs w:val="18"/>
              </w:rPr>
              <w:t>153.0</w:t>
            </w:r>
          </w:p>
        </w:tc>
        <w:tc>
          <w:tcPr>
            <w:tcW w:w="1020" w:type="dxa"/>
            <w:tcBorders>
              <w:top w:val="nil"/>
              <w:left w:val="nil"/>
              <w:bottom w:val="nil"/>
              <w:right w:val="nil"/>
            </w:tcBorders>
          </w:tcPr>
          <w:p w14:paraId="5B46CBD1" w14:textId="4CF89B08"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49C29516" w14:textId="4A3EABCE" w:rsidR="006351DE" w:rsidRPr="006351DE" w:rsidRDefault="006351DE" w:rsidP="006351DE">
            <w:pPr>
              <w:jc w:val="center"/>
              <w:rPr>
                <w:rFonts w:cs="Times New Roman"/>
                <w:sz w:val="18"/>
                <w:szCs w:val="18"/>
              </w:rPr>
            </w:pPr>
            <w:r w:rsidRPr="006351DE">
              <w:rPr>
                <w:rFonts w:cs="Times New Roman"/>
                <w:sz w:val="18"/>
                <w:szCs w:val="18"/>
              </w:rPr>
              <w:t>171</w:t>
            </w:r>
          </w:p>
        </w:tc>
        <w:tc>
          <w:tcPr>
            <w:tcW w:w="1531" w:type="dxa"/>
            <w:tcBorders>
              <w:top w:val="nil"/>
              <w:left w:val="nil"/>
              <w:bottom w:val="nil"/>
            </w:tcBorders>
          </w:tcPr>
          <w:p w14:paraId="5CDC7CDE" w14:textId="39032C2D" w:rsidR="006351DE" w:rsidRPr="006351DE" w:rsidRDefault="006351DE" w:rsidP="006351DE">
            <w:pPr>
              <w:jc w:val="center"/>
              <w:rPr>
                <w:rFonts w:cs="Times New Roman"/>
                <w:sz w:val="18"/>
                <w:szCs w:val="18"/>
              </w:rPr>
            </w:pPr>
            <w:r w:rsidRPr="006351DE">
              <w:rPr>
                <w:rFonts w:cs="Times New Roman"/>
                <w:sz w:val="18"/>
                <w:szCs w:val="18"/>
              </w:rPr>
              <w:t>170</w:t>
            </w:r>
          </w:p>
        </w:tc>
      </w:tr>
      <w:tr w:rsidR="006351DE" w:rsidRPr="006351DE" w14:paraId="52AE8918" w14:textId="11AF2D30" w:rsidTr="006351DE">
        <w:tc>
          <w:tcPr>
            <w:tcW w:w="766" w:type="dxa"/>
            <w:tcBorders>
              <w:top w:val="nil"/>
              <w:bottom w:val="nil"/>
              <w:right w:val="nil"/>
            </w:tcBorders>
          </w:tcPr>
          <w:p w14:paraId="7C81DC7A" w14:textId="60F9909D" w:rsidR="006351DE" w:rsidRPr="006351DE" w:rsidRDefault="006351DE" w:rsidP="006351DE">
            <w:pPr>
              <w:rPr>
                <w:rFonts w:cs="Times New Roman"/>
                <w:sz w:val="18"/>
                <w:szCs w:val="18"/>
              </w:rPr>
            </w:pPr>
            <w:r>
              <w:rPr>
                <w:rFonts w:cs="Times New Roman"/>
                <w:sz w:val="18"/>
                <w:szCs w:val="18"/>
              </w:rPr>
              <w:t>10</w:t>
            </w:r>
          </w:p>
        </w:tc>
        <w:tc>
          <w:tcPr>
            <w:tcW w:w="1701" w:type="dxa"/>
            <w:tcBorders>
              <w:top w:val="nil"/>
              <w:left w:val="nil"/>
              <w:bottom w:val="nil"/>
              <w:right w:val="nil"/>
            </w:tcBorders>
          </w:tcPr>
          <w:p w14:paraId="1F5BA85F" w14:textId="5012CE51" w:rsidR="006351DE" w:rsidRPr="006351DE" w:rsidRDefault="006351DE" w:rsidP="006351DE">
            <w:pPr>
              <w:rPr>
                <w:rFonts w:cs="Times New Roman"/>
                <w:sz w:val="18"/>
                <w:szCs w:val="18"/>
              </w:rPr>
            </w:pPr>
            <w:r w:rsidRPr="006351DE">
              <w:rPr>
                <w:rFonts w:cs="Times New Roman"/>
                <w:sz w:val="18"/>
                <w:szCs w:val="18"/>
              </w:rPr>
              <w:t>Hamburg</w:t>
            </w:r>
          </w:p>
        </w:tc>
        <w:tc>
          <w:tcPr>
            <w:tcW w:w="2268" w:type="dxa"/>
            <w:tcBorders>
              <w:top w:val="nil"/>
              <w:left w:val="nil"/>
              <w:bottom w:val="nil"/>
              <w:right w:val="nil"/>
            </w:tcBorders>
          </w:tcPr>
          <w:p w14:paraId="1A571510" w14:textId="0A23DA96" w:rsidR="006351DE" w:rsidRPr="006351DE" w:rsidRDefault="006351DE" w:rsidP="006351DE">
            <w:pPr>
              <w:jc w:val="center"/>
              <w:rPr>
                <w:rFonts w:cs="Times New Roman"/>
                <w:sz w:val="18"/>
                <w:szCs w:val="18"/>
              </w:rPr>
            </w:pPr>
            <w:r w:rsidRPr="006351DE">
              <w:rPr>
                <w:rFonts w:cs="Times New Roman"/>
                <w:sz w:val="18"/>
                <w:szCs w:val="18"/>
              </w:rPr>
              <w:t>180.5</w:t>
            </w:r>
          </w:p>
        </w:tc>
        <w:tc>
          <w:tcPr>
            <w:tcW w:w="1020" w:type="dxa"/>
            <w:tcBorders>
              <w:top w:val="nil"/>
              <w:left w:val="nil"/>
              <w:bottom w:val="nil"/>
              <w:right w:val="nil"/>
            </w:tcBorders>
          </w:tcPr>
          <w:p w14:paraId="19CFC468" w14:textId="7860566C" w:rsidR="006351DE" w:rsidRPr="006351DE" w:rsidRDefault="006351DE" w:rsidP="006351DE">
            <w:pPr>
              <w:jc w:val="center"/>
              <w:rPr>
                <w:rFonts w:cs="Times New Roman"/>
                <w:sz w:val="18"/>
                <w:szCs w:val="18"/>
              </w:rPr>
            </w:pPr>
            <w:r w:rsidRPr="006351DE">
              <w:rPr>
                <w:rFonts w:cs="Times New Roman"/>
                <w:sz w:val="18"/>
                <w:szCs w:val="18"/>
              </w:rPr>
              <w:t>—</w:t>
            </w:r>
          </w:p>
        </w:tc>
        <w:tc>
          <w:tcPr>
            <w:tcW w:w="1361" w:type="dxa"/>
            <w:tcBorders>
              <w:top w:val="nil"/>
              <w:left w:val="nil"/>
              <w:bottom w:val="nil"/>
              <w:right w:val="nil"/>
            </w:tcBorders>
          </w:tcPr>
          <w:p w14:paraId="121F4D41" w14:textId="1EEDD571" w:rsidR="006351DE" w:rsidRPr="006351DE" w:rsidRDefault="006351DE" w:rsidP="006351DE">
            <w:pPr>
              <w:jc w:val="center"/>
              <w:rPr>
                <w:rFonts w:cs="Times New Roman"/>
                <w:sz w:val="18"/>
                <w:szCs w:val="18"/>
              </w:rPr>
            </w:pPr>
            <w:r w:rsidRPr="006351DE">
              <w:rPr>
                <w:rFonts w:cs="Times New Roman"/>
                <w:sz w:val="18"/>
                <w:szCs w:val="18"/>
              </w:rPr>
              <w:t>58</w:t>
            </w:r>
          </w:p>
        </w:tc>
        <w:tc>
          <w:tcPr>
            <w:tcW w:w="1531" w:type="dxa"/>
            <w:tcBorders>
              <w:top w:val="nil"/>
              <w:left w:val="nil"/>
              <w:bottom w:val="nil"/>
            </w:tcBorders>
          </w:tcPr>
          <w:p w14:paraId="08654A6E" w14:textId="48DE458F" w:rsidR="006351DE" w:rsidRPr="006351DE" w:rsidRDefault="006351DE" w:rsidP="006351DE">
            <w:pPr>
              <w:jc w:val="center"/>
              <w:rPr>
                <w:rFonts w:cs="Times New Roman"/>
                <w:sz w:val="18"/>
                <w:szCs w:val="18"/>
              </w:rPr>
            </w:pPr>
            <w:r w:rsidRPr="006351DE">
              <w:rPr>
                <w:rFonts w:cs="Times New Roman"/>
                <w:sz w:val="18"/>
                <w:szCs w:val="18"/>
              </w:rPr>
              <w:t>291</w:t>
            </w:r>
          </w:p>
        </w:tc>
      </w:tr>
      <w:tr w:rsidR="006351DE" w:rsidRPr="006351DE" w14:paraId="01948BAD" w14:textId="30E51615" w:rsidTr="006351DE">
        <w:tc>
          <w:tcPr>
            <w:tcW w:w="766" w:type="dxa"/>
            <w:tcBorders>
              <w:top w:val="nil"/>
              <w:bottom w:val="nil"/>
              <w:right w:val="nil"/>
            </w:tcBorders>
          </w:tcPr>
          <w:p w14:paraId="604D81E4" w14:textId="32D5BCCE" w:rsidR="006351DE" w:rsidRPr="006351DE" w:rsidRDefault="006351DE" w:rsidP="006351DE">
            <w:pPr>
              <w:rPr>
                <w:rFonts w:cs="Times New Roman"/>
                <w:sz w:val="18"/>
                <w:szCs w:val="18"/>
              </w:rPr>
            </w:pPr>
            <w:r>
              <w:rPr>
                <w:rFonts w:cs="Times New Roman"/>
                <w:sz w:val="18"/>
                <w:szCs w:val="18"/>
              </w:rPr>
              <w:t>11</w:t>
            </w:r>
          </w:p>
        </w:tc>
        <w:tc>
          <w:tcPr>
            <w:tcW w:w="1701" w:type="dxa"/>
            <w:tcBorders>
              <w:top w:val="nil"/>
              <w:left w:val="nil"/>
              <w:bottom w:val="nil"/>
              <w:right w:val="nil"/>
            </w:tcBorders>
          </w:tcPr>
          <w:p w14:paraId="65B30BE1" w14:textId="1CF43978" w:rsidR="006351DE" w:rsidRPr="006351DE" w:rsidRDefault="006351DE" w:rsidP="006351DE">
            <w:pPr>
              <w:rPr>
                <w:rFonts w:cs="Times New Roman"/>
                <w:sz w:val="18"/>
                <w:szCs w:val="18"/>
              </w:rPr>
            </w:pPr>
            <w:r w:rsidRPr="006351DE">
              <w:rPr>
                <w:rFonts w:cs="Times New Roman"/>
                <w:sz w:val="18"/>
                <w:szCs w:val="18"/>
              </w:rPr>
              <w:t>Old Woman’s River</w:t>
            </w:r>
          </w:p>
        </w:tc>
        <w:tc>
          <w:tcPr>
            <w:tcW w:w="2268" w:type="dxa"/>
            <w:tcBorders>
              <w:top w:val="nil"/>
              <w:left w:val="nil"/>
              <w:bottom w:val="nil"/>
              <w:right w:val="nil"/>
            </w:tcBorders>
          </w:tcPr>
          <w:p w14:paraId="20DBAE53" w14:textId="2E45DD1E" w:rsidR="006351DE" w:rsidRPr="006351DE" w:rsidRDefault="006351DE" w:rsidP="006351DE">
            <w:pPr>
              <w:jc w:val="center"/>
              <w:rPr>
                <w:rFonts w:cs="Times New Roman"/>
                <w:sz w:val="18"/>
                <w:szCs w:val="18"/>
              </w:rPr>
            </w:pPr>
            <w:r w:rsidRPr="006351DE">
              <w:rPr>
                <w:rFonts w:cs="Times New Roman"/>
                <w:sz w:val="18"/>
                <w:szCs w:val="18"/>
              </w:rPr>
              <w:t>220.0</w:t>
            </w:r>
          </w:p>
        </w:tc>
        <w:tc>
          <w:tcPr>
            <w:tcW w:w="1020" w:type="dxa"/>
            <w:tcBorders>
              <w:top w:val="nil"/>
              <w:left w:val="nil"/>
              <w:bottom w:val="nil"/>
              <w:right w:val="nil"/>
            </w:tcBorders>
          </w:tcPr>
          <w:p w14:paraId="26BB7C19" w14:textId="1CB49283" w:rsidR="006351DE" w:rsidRPr="006351DE" w:rsidRDefault="006351DE" w:rsidP="006351DE">
            <w:pPr>
              <w:jc w:val="center"/>
              <w:rPr>
                <w:rFonts w:cs="Times New Roman"/>
                <w:sz w:val="18"/>
                <w:szCs w:val="18"/>
              </w:rPr>
            </w:pPr>
            <w:r w:rsidRPr="006351DE">
              <w:rPr>
                <w:rFonts w:cs="Times New Roman"/>
                <w:sz w:val="18"/>
                <w:szCs w:val="18"/>
              </w:rPr>
              <w:t>12</w:t>
            </w:r>
          </w:p>
        </w:tc>
        <w:tc>
          <w:tcPr>
            <w:tcW w:w="1361" w:type="dxa"/>
            <w:tcBorders>
              <w:top w:val="nil"/>
              <w:left w:val="nil"/>
              <w:bottom w:val="nil"/>
              <w:right w:val="nil"/>
            </w:tcBorders>
          </w:tcPr>
          <w:p w14:paraId="0F58B251" w14:textId="25220434" w:rsidR="006351DE" w:rsidRPr="006351DE" w:rsidRDefault="006351DE" w:rsidP="006351DE">
            <w:pPr>
              <w:jc w:val="center"/>
              <w:rPr>
                <w:rFonts w:cs="Times New Roman"/>
                <w:sz w:val="18"/>
                <w:szCs w:val="18"/>
              </w:rPr>
            </w:pPr>
            <w:r w:rsidRPr="006351DE">
              <w:rPr>
                <w:rFonts w:cs="Times New Roman"/>
                <w:sz w:val="18"/>
                <w:szCs w:val="18"/>
              </w:rPr>
              <w:t>—</w:t>
            </w:r>
          </w:p>
        </w:tc>
        <w:tc>
          <w:tcPr>
            <w:tcW w:w="1531" w:type="dxa"/>
            <w:tcBorders>
              <w:top w:val="nil"/>
              <w:left w:val="nil"/>
              <w:bottom w:val="nil"/>
            </w:tcBorders>
          </w:tcPr>
          <w:p w14:paraId="5F8CFF57" w14:textId="55E362F8" w:rsidR="006351DE" w:rsidRPr="006351DE" w:rsidRDefault="006351DE" w:rsidP="006351DE">
            <w:pPr>
              <w:jc w:val="center"/>
              <w:rPr>
                <w:rFonts w:cs="Times New Roman"/>
                <w:sz w:val="18"/>
                <w:szCs w:val="18"/>
              </w:rPr>
            </w:pPr>
            <w:r w:rsidRPr="006351DE">
              <w:rPr>
                <w:rFonts w:cs="Times New Roman"/>
                <w:sz w:val="18"/>
                <w:szCs w:val="18"/>
              </w:rPr>
              <w:t>125</w:t>
            </w:r>
          </w:p>
        </w:tc>
      </w:tr>
      <w:tr w:rsidR="006351DE" w:rsidRPr="006351DE" w14:paraId="51873C88" w14:textId="3F2C9308" w:rsidTr="006351DE">
        <w:tc>
          <w:tcPr>
            <w:tcW w:w="766" w:type="dxa"/>
            <w:tcBorders>
              <w:top w:val="nil"/>
              <w:bottom w:val="nil"/>
              <w:right w:val="nil"/>
            </w:tcBorders>
          </w:tcPr>
          <w:p w14:paraId="0A60097F" w14:textId="6E2692D9" w:rsidR="006351DE" w:rsidRPr="006351DE" w:rsidRDefault="006351DE" w:rsidP="006351DE">
            <w:pPr>
              <w:rPr>
                <w:rFonts w:cs="Times New Roman"/>
                <w:sz w:val="18"/>
                <w:szCs w:val="18"/>
              </w:rPr>
            </w:pPr>
            <w:r>
              <w:rPr>
                <w:rFonts w:cs="Times New Roman"/>
                <w:sz w:val="18"/>
                <w:szCs w:val="18"/>
              </w:rPr>
              <w:t>12</w:t>
            </w:r>
          </w:p>
        </w:tc>
        <w:tc>
          <w:tcPr>
            <w:tcW w:w="1701" w:type="dxa"/>
            <w:tcBorders>
              <w:top w:val="nil"/>
              <w:left w:val="nil"/>
              <w:bottom w:val="nil"/>
              <w:right w:val="nil"/>
            </w:tcBorders>
          </w:tcPr>
          <w:p w14:paraId="1A593FDE" w14:textId="187CE4BE" w:rsidR="006351DE" w:rsidRPr="006351DE" w:rsidRDefault="006351DE" w:rsidP="006351DE">
            <w:pPr>
              <w:rPr>
                <w:rFonts w:cs="Times New Roman"/>
                <w:sz w:val="18"/>
                <w:szCs w:val="18"/>
              </w:rPr>
            </w:pPr>
            <w:r w:rsidRPr="006351DE">
              <w:rPr>
                <w:rFonts w:cs="Times New Roman"/>
                <w:sz w:val="18"/>
                <w:szCs w:val="18"/>
              </w:rPr>
              <w:t>Cannon Rocks</w:t>
            </w:r>
          </w:p>
        </w:tc>
        <w:tc>
          <w:tcPr>
            <w:tcW w:w="2268" w:type="dxa"/>
            <w:tcBorders>
              <w:top w:val="nil"/>
              <w:left w:val="nil"/>
              <w:bottom w:val="nil"/>
              <w:right w:val="nil"/>
            </w:tcBorders>
          </w:tcPr>
          <w:p w14:paraId="6CF3E516" w14:textId="7E4A57BC" w:rsidR="006351DE" w:rsidRPr="006351DE" w:rsidRDefault="006351DE" w:rsidP="006351DE">
            <w:pPr>
              <w:jc w:val="center"/>
              <w:rPr>
                <w:rFonts w:cs="Times New Roman"/>
                <w:sz w:val="18"/>
                <w:szCs w:val="18"/>
              </w:rPr>
            </w:pPr>
            <w:r w:rsidRPr="006351DE">
              <w:rPr>
                <w:rFonts w:cs="Times New Roman"/>
                <w:sz w:val="18"/>
                <w:szCs w:val="18"/>
              </w:rPr>
              <w:t>288.5</w:t>
            </w:r>
          </w:p>
        </w:tc>
        <w:tc>
          <w:tcPr>
            <w:tcW w:w="1020" w:type="dxa"/>
            <w:tcBorders>
              <w:top w:val="nil"/>
              <w:left w:val="nil"/>
              <w:bottom w:val="nil"/>
              <w:right w:val="nil"/>
            </w:tcBorders>
          </w:tcPr>
          <w:p w14:paraId="63A87B18" w14:textId="22E0693E" w:rsidR="006351DE" w:rsidRPr="006351DE" w:rsidRDefault="006351DE" w:rsidP="006351DE">
            <w:pPr>
              <w:jc w:val="center"/>
              <w:rPr>
                <w:rFonts w:cs="Times New Roman"/>
                <w:sz w:val="18"/>
                <w:szCs w:val="18"/>
              </w:rPr>
            </w:pPr>
            <w:r w:rsidRPr="006351DE">
              <w:rPr>
                <w:rFonts w:cs="Times New Roman"/>
                <w:sz w:val="18"/>
                <w:szCs w:val="18"/>
              </w:rPr>
              <w:t>6</w:t>
            </w:r>
          </w:p>
        </w:tc>
        <w:tc>
          <w:tcPr>
            <w:tcW w:w="1361" w:type="dxa"/>
            <w:tcBorders>
              <w:top w:val="nil"/>
              <w:left w:val="nil"/>
              <w:bottom w:val="nil"/>
              <w:right w:val="nil"/>
            </w:tcBorders>
          </w:tcPr>
          <w:p w14:paraId="7A2382C9" w14:textId="2508028E" w:rsidR="006351DE" w:rsidRPr="006351DE" w:rsidRDefault="006351DE" w:rsidP="006351DE">
            <w:pPr>
              <w:jc w:val="center"/>
              <w:rPr>
                <w:rFonts w:cs="Times New Roman"/>
                <w:sz w:val="18"/>
                <w:szCs w:val="18"/>
              </w:rPr>
            </w:pPr>
            <w:r w:rsidRPr="006351DE">
              <w:rPr>
                <w:rFonts w:cs="Times New Roman"/>
                <w:sz w:val="18"/>
                <w:szCs w:val="18"/>
              </w:rPr>
              <w:t>—</w:t>
            </w:r>
          </w:p>
        </w:tc>
        <w:tc>
          <w:tcPr>
            <w:tcW w:w="1531" w:type="dxa"/>
            <w:tcBorders>
              <w:top w:val="nil"/>
              <w:left w:val="nil"/>
              <w:bottom w:val="nil"/>
            </w:tcBorders>
          </w:tcPr>
          <w:p w14:paraId="2C117F5C" w14:textId="58BD8851" w:rsidR="006351DE" w:rsidRPr="006351DE" w:rsidRDefault="006351DE" w:rsidP="006351DE">
            <w:pPr>
              <w:jc w:val="center"/>
              <w:rPr>
                <w:rFonts w:cs="Times New Roman"/>
                <w:sz w:val="18"/>
                <w:szCs w:val="18"/>
              </w:rPr>
            </w:pPr>
            <w:r w:rsidRPr="006351DE">
              <w:rPr>
                <w:rFonts w:cs="Times New Roman"/>
                <w:sz w:val="18"/>
                <w:szCs w:val="18"/>
              </w:rPr>
              <w:t>214</w:t>
            </w:r>
          </w:p>
        </w:tc>
      </w:tr>
      <w:tr w:rsidR="006351DE" w:rsidRPr="006351DE" w14:paraId="7C14229F" w14:textId="364FC404" w:rsidTr="006351DE">
        <w:tc>
          <w:tcPr>
            <w:tcW w:w="766" w:type="dxa"/>
            <w:tcBorders>
              <w:top w:val="nil"/>
              <w:bottom w:val="nil"/>
              <w:right w:val="nil"/>
            </w:tcBorders>
          </w:tcPr>
          <w:p w14:paraId="6C151440" w14:textId="1F82285D" w:rsidR="006351DE" w:rsidRPr="006351DE" w:rsidRDefault="006351DE" w:rsidP="006351DE">
            <w:pPr>
              <w:rPr>
                <w:rFonts w:cs="Times New Roman"/>
                <w:sz w:val="18"/>
                <w:szCs w:val="18"/>
              </w:rPr>
            </w:pPr>
            <w:r>
              <w:rPr>
                <w:rFonts w:cs="Times New Roman"/>
                <w:sz w:val="18"/>
                <w:szCs w:val="18"/>
              </w:rPr>
              <w:t>13</w:t>
            </w:r>
          </w:p>
        </w:tc>
        <w:tc>
          <w:tcPr>
            <w:tcW w:w="1701" w:type="dxa"/>
            <w:tcBorders>
              <w:top w:val="nil"/>
              <w:left w:val="nil"/>
              <w:bottom w:val="nil"/>
              <w:right w:val="nil"/>
            </w:tcBorders>
          </w:tcPr>
          <w:p w14:paraId="41B61A48" w14:textId="2158F0A8" w:rsidR="006351DE" w:rsidRPr="006351DE" w:rsidRDefault="006351DE" w:rsidP="006351DE">
            <w:pPr>
              <w:rPr>
                <w:rFonts w:cs="Times New Roman"/>
                <w:sz w:val="18"/>
                <w:szCs w:val="18"/>
              </w:rPr>
            </w:pPr>
            <w:r w:rsidRPr="006351DE">
              <w:rPr>
                <w:rFonts w:cs="Times New Roman"/>
                <w:sz w:val="18"/>
                <w:szCs w:val="18"/>
              </w:rPr>
              <w:t>Schoenmakerskop</w:t>
            </w:r>
          </w:p>
        </w:tc>
        <w:tc>
          <w:tcPr>
            <w:tcW w:w="2268" w:type="dxa"/>
            <w:tcBorders>
              <w:top w:val="nil"/>
              <w:left w:val="nil"/>
              <w:bottom w:val="nil"/>
              <w:right w:val="nil"/>
            </w:tcBorders>
          </w:tcPr>
          <w:p w14:paraId="021B20B7" w14:textId="31D0A352" w:rsidR="006351DE" w:rsidRPr="006351DE" w:rsidRDefault="006351DE" w:rsidP="006351DE">
            <w:pPr>
              <w:jc w:val="center"/>
              <w:rPr>
                <w:rFonts w:cs="Times New Roman"/>
                <w:sz w:val="18"/>
                <w:szCs w:val="18"/>
              </w:rPr>
            </w:pPr>
            <w:r w:rsidRPr="006351DE">
              <w:rPr>
                <w:rFonts w:cs="Times New Roman"/>
                <w:sz w:val="18"/>
                <w:szCs w:val="18"/>
              </w:rPr>
              <w:t>430.5</w:t>
            </w:r>
          </w:p>
        </w:tc>
        <w:tc>
          <w:tcPr>
            <w:tcW w:w="1020" w:type="dxa"/>
            <w:tcBorders>
              <w:top w:val="nil"/>
              <w:left w:val="nil"/>
              <w:bottom w:val="nil"/>
              <w:right w:val="nil"/>
            </w:tcBorders>
          </w:tcPr>
          <w:p w14:paraId="65C2C533" w14:textId="02F3BD54" w:rsidR="006351DE" w:rsidRPr="006351DE" w:rsidRDefault="006351DE" w:rsidP="006351DE">
            <w:pPr>
              <w:jc w:val="center"/>
              <w:rPr>
                <w:rFonts w:cs="Times New Roman"/>
                <w:sz w:val="18"/>
                <w:szCs w:val="18"/>
              </w:rPr>
            </w:pPr>
            <w:r w:rsidRPr="006351DE">
              <w:rPr>
                <w:rFonts w:cs="Times New Roman"/>
                <w:sz w:val="18"/>
                <w:szCs w:val="18"/>
              </w:rPr>
              <w:t>3</w:t>
            </w:r>
          </w:p>
        </w:tc>
        <w:tc>
          <w:tcPr>
            <w:tcW w:w="1361" w:type="dxa"/>
            <w:tcBorders>
              <w:top w:val="nil"/>
              <w:left w:val="nil"/>
              <w:bottom w:val="nil"/>
              <w:right w:val="nil"/>
            </w:tcBorders>
          </w:tcPr>
          <w:p w14:paraId="777D3C2F" w14:textId="3F56B5E3" w:rsidR="006351DE" w:rsidRPr="006351DE" w:rsidRDefault="006351DE" w:rsidP="006351DE">
            <w:pPr>
              <w:jc w:val="center"/>
              <w:rPr>
                <w:rFonts w:cs="Times New Roman"/>
                <w:sz w:val="18"/>
                <w:szCs w:val="18"/>
              </w:rPr>
            </w:pPr>
            <w:r w:rsidRPr="006351DE">
              <w:rPr>
                <w:rFonts w:cs="Times New Roman"/>
                <w:sz w:val="18"/>
                <w:szCs w:val="18"/>
              </w:rPr>
              <w:t>—</w:t>
            </w:r>
          </w:p>
        </w:tc>
        <w:tc>
          <w:tcPr>
            <w:tcW w:w="1531" w:type="dxa"/>
            <w:tcBorders>
              <w:top w:val="nil"/>
              <w:left w:val="nil"/>
              <w:bottom w:val="nil"/>
            </w:tcBorders>
          </w:tcPr>
          <w:p w14:paraId="2D1F8DE5" w14:textId="3F5D406C" w:rsidR="006351DE" w:rsidRPr="006351DE" w:rsidRDefault="006351DE" w:rsidP="006351DE">
            <w:pPr>
              <w:jc w:val="center"/>
              <w:rPr>
                <w:rFonts w:cs="Times New Roman"/>
                <w:sz w:val="18"/>
                <w:szCs w:val="18"/>
              </w:rPr>
            </w:pPr>
            <w:r w:rsidRPr="006351DE">
              <w:rPr>
                <w:rFonts w:cs="Times New Roman"/>
                <w:sz w:val="18"/>
                <w:szCs w:val="18"/>
              </w:rPr>
              <w:t>513</w:t>
            </w:r>
          </w:p>
        </w:tc>
      </w:tr>
      <w:tr w:rsidR="006351DE" w:rsidRPr="006351DE" w14:paraId="7ABF00A8" w14:textId="2E9345C3" w:rsidTr="006351DE">
        <w:tc>
          <w:tcPr>
            <w:tcW w:w="766" w:type="dxa"/>
            <w:tcBorders>
              <w:top w:val="nil"/>
              <w:bottom w:val="nil"/>
              <w:right w:val="nil"/>
            </w:tcBorders>
          </w:tcPr>
          <w:p w14:paraId="244D2B7B" w14:textId="0260EB32" w:rsidR="006351DE" w:rsidRPr="006351DE" w:rsidRDefault="006351DE" w:rsidP="006351DE">
            <w:pPr>
              <w:rPr>
                <w:rFonts w:cs="Times New Roman"/>
                <w:sz w:val="18"/>
                <w:szCs w:val="18"/>
              </w:rPr>
            </w:pPr>
            <w:r>
              <w:rPr>
                <w:rFonts w:cs="Times New Roman"/>
                <w:sz w:val="18"/>
                <w:szCs w:val="18"/>
              </w:rPr>
              <w:t>14</w:t>
            </w:r>
          </w:p>
        </w:tc>
        <w:tc>
          <w:tcPr>
            <w:tcW w:w="1701" w:type="dxa"/>
            <w:tcBorders>
              <w:top w:val="nil"/>
              <w:left w:val="nil"/>
              <w:bottom w:val="nil"/>
              <w:right w:val="nil"/>
            </w:tcBorders>
          </w:tcPr>
          <w:p w14:paraId="622CE44D" w14:textId="7FB6D66E" w:rsidR="006351DE" w:rsidRPr="006351DE" w:rsidRDefault="006351DE" w:rsidP="006351DE">
            <w:pPr>
              <w:rPr>
                <w:rFonts w:cs="Times New Roman"/>
                <w:sz w:val="18"/>
                <w:szCs w:val="18"/>
              </w:rPr>
            </w:pPr>
            <w:r w:rsidRPr="006351DE">
              <w:rPr>
                <w:rFonts w:cs="Times New Roman"/>
                <w:sz w:val="18"/>
                <w:szCs w:val="18"/>
              </w:rPr>
              <w:t>St Francisbaai</w:t>
            </w:r>
          </w:p>
        </w:tc>
        <w:tc>
          <w:tcPr>
            <w:tcW w:w="2268" w:type="dxa"/>
            <w:tcBorders>
              <w:top w:val="nil"/>
              <w:left w:val="nil"/>
              <w:bottom w:val="nil"/>
              <w:right w:val="nil"/>
            </w:tcBorders>
          </w:tcPr>
          <w:p w14:paraId="6F3F48AB" w14:textId="74E56456" w:rsidR="006351DE" w:rsidRPr="006351DE" w:rsidRDefault="006351DE" w:rsidP="006351DE">
            <w:pPr>
              <w:jc w:val="center"/>
              <w:rPr>
                <w:rFonts w:cs="Times New Roman"/>
                <w:sz w:val="18"/>
                <w:szCs w:val="18"/>
              </w:rPr>
            </w:pPr>
            <w:r w:rsidRPr="006351DE">
              <w:rPr>
                <w:rFonts w:cs="Times New Roman"/>
                <w:sz w:val="18"/>
                <w:szCs w:val="18"/>
              </w:rPr>
              <w:t>513.0</w:t>
            </w:r>
          </w:p>
        </w:tc>
        <w:tc>
          <w:tcPr>
            <w:tcW w:w="1020" w:type="dxa"/>
            <w:tcBorders>
              <w:top w:val="nil"/>
              <w:left w:val="nil"/>
              <w:bottom w:val="nil"/>
              <w:right w:val="nil"/>
            </w:tcBorders>
          </w:tcPr>
          <w:p w14:paraId="69D3BB22" w14:textId="2001DFCF" w:rsidR="006351DE" w:rsidRPr="006351DE" w:rsidRDefault="006351DE" w:rsidP="006351DE">
            <w:pPr>
              <w:jc w:val="center"/>
              <w:rPr>
                <w:rFonts w:cs="Times New Roman"/>
                <w:sz w:val="18"/>
                <w:szCs w:val="18"/>
              </w:rPr>
            </w:pPr>
            <w:r w:rsidRPr="006351DE">
              <w:rPr>
                <w:rFonts w:cs="Times New Roman"/>
                <w:sz w:val="18"/>
                <w:szCs w:val="18"/>
              </w:rPr>
              <w:t>3</w:t>
            </w:r>
          </w:p>
        </w:tc>
        <w:tc>
          <w:tcPr>
            <w:tcW w:w="1361" w:type="dxa"/>
            <w:tcBorders>
              <w:top w:val="nil"/>
              <w:left w:val="nil"/>
              <w:bottom w:val="nil"/>
              <w:right w:val="nil"/>
            </w:tcBorders>
          </w:tcPr>
          <w:p w14:paraId="7303CEBF" w14:textId="7C8C970F" w:rsidR="006351DE" w:rsidRPr="006351DE" w:rsidRDefault="006351DE" w:rsidP="006351DE">
            <w:pPr>
              <w:jc w:val="center"/>
              <w:rPr>
                <w:rFonts w:cs="Times New Roman"/>
                <w:sz w:val="18"/>
                <w:szCs w:val="18"/>
              </w:rPr>
            </w:pPr>
            <w:r w:rsidRPr="006351DE">
              <w:rPr>
                <w:rFonts w:cs="Times New Roman"/>
                <w:sz w:val="18"/>
                <w:szCs w:val="18"/>
              </w:rPr>
              <w:t>—</w:t>
            </w:r>
          </w:p>
        </w:tc>
        <w:tc>
          <w:tcPr>
            <w:tcW w:w="1531" w:type="dxa"/>
            <w:tcBorders>
              <w:top w:val="nil"/>
              <w:left w:val="nil"/>
              <w:bottom w:val="nil"/>
            </w:tcBorders>
          </w:tcPr>
          <w:p w14:paraId="62E80CD3" w14:textId="1A7AC5D2" w:rsidR="006351DE" w:rsidRPr="006351DE" w:rsidRDefault="006351DE" w:rsidP="006351DE">
            <w:pPr>
              <w:jc w:val="center"/>
              <w:rPr>
                <w:rFonts w:cs="Times New Roman"/>
                <w:sz w:val="18"/>
                <w:szCs w:val="18"/>
              </w:rPr>
            </w:pPr>
            <w:r w:rsidRPr="006351DE">
              <w:rPr>
                <w:rFonts w:cs="Times New Roman"/>
                <w:sz w:val="18"/>
                <w:szCs w:val="18"/>
              </w:rPr>
              <w:t>720</w:t>
            </w:r>
          </w:p>
        </w:tc>
      </w:tr>
      <w:tr w:rsidR="006351DE" w:rsidRPr="006351DE" w14:paraId="7B1AFF03" w14:textId="7B40E353" w:rsidTr="006351DE">
        <w:tc>
          <w:tcPr>
            <w:tcW w:w="766" w:type="dxa"/>
            <w:tcBorders>
              <w:top w:val="nil"/>
              <w:bottom w:val="nil"/>
              <w:right w:val="nil"/>
            </w:tcBorders>
          </w:tcPr>
          <w:p w14:paraId="23D80727" w14:textId="2FDA6674" w:rsidR="006351DE" w:rsidRPr="006351DE" w:rsidRDefault="006351DE" w:rsidP="006351DE">
            <w:pPr>
              <w:rPr>
                <w:rFonts w:cs="Times New Roman"/>
                <w:sz w:val="18"/>
                <w:szCs w:val="18"/>
              </w:rPr>
            </w:pPr>
            <w:r>
              <w:rPr>
                <w:rFonts w:cs="Times New Roman"/>
                <w:sz w:val="18"/>
                <w:szCs w:val="18"/>
              </w:rPr>
              <w:t>15</w:t>
            </w:r>
          </w:p>
        </w:tc>
        <w:tc>
          <w:tcPr>
            <w:tcW w:w="1701" w:type="dxa"/>
            <w:tcBorders>
              <w:top w:val="nil"/>
              <w:left w:val="nil"/>
              <w:bottom w:val="nil"/>
              <w:right w:val="nil"/>
            </w:tcBorders>
          </w:tcPr>
          <w:p w14:paraId="35D30976" w14:textId="3F89C85A" w:rsidR="006351DE" w:rsidRPr="006351DE" w:rsidRDefault="006351DE" w:rsidP="006351DE">
            <w:pPr>
              <w:rPr>
                <w:rFonts w:cs="Times New Roman"/>
                <w:sz w:val="18"/>
                <w:szCs w:val="18"/>
              </w:rPr>
            </w:pPr>
            <w:r w:rsidRPr="006351DE">
              <w:rPr>
                <w:rFonts w:cs="Times New Roman"/>
                <w:sz w:val="18"/>
                <w:szCs w:val="18"/>
              </w:rPr>
              <w:t>Nature’s Valley</w:t>
            </w:r>
          </w:p>
        </w:tc>
        <w:tc>
          <w:tcPr>
            <w:tcW w:w="2268" w:type="dxa"/>
            <w:tcBorders>
              <w:top w:val="nil"/>
              <w:left w:val="nil"/>
              <w:bottom w:val="nil"/>
              <w:right w:val="nil"/>
            </w:tcBorders>
          </w:tcPr>
          <w:p w14:paraId="7C1ED07A" w14:textId="5256D3C9" w:rsidR="006351DE" w:rsidRPr="006351DE" w:rsidRDefault="006351DE" w:rsidP="006351DE">
            <w:pPr>
              <w:jc w:val="center"/>
              <w:rPr>
                <w:rFonts w:cs="Times New Roman"/>
                <w:sz w:val="18"/>
                <w:szCs w:val="18"/>
              </w:rPr>
            </w:pPr>
            <w:r w:rsidRPr="006351DE">
              <w:rPr>
                <w:rFonts w:cs="Times New Roman"/>
                <w:sz w:val="18"/>
                <w:szCs w:val="18"/>
              </w:rPr>
              <w:t>661.5</w:t>
            </w:r>
          </w:p>
        </w:tc>
        <w:tc>
          <w:tcPr>
            <w:tcW w:w="1020" w:type="dxa"/>
            <w:tcBorders>
              <w:top w:val="nil"/>
              <w:left w:val="nil"/>
              <w:bottom w:val="nil"/>
              <w:right w:val="nil"/>
            </w:tcBorders>
          </w:tcPr>
          <w:p w14:paraId="4530C5A4" w14:textId="79E1BA4D" w:rsidR="006351DE" w:rsidRPr="006351DE" w:rsidRDefault="006351DE" w:rsidP="006351DE">
            <w:pPr>
              <w:jc w:val="center"/>
              <w:rPr>
                <w:rFonts w:cs="Times New Roman"/>
                <w:sz w:val="18"/>
                <w:szCs w:val="18"/>
              </w:rPr>
            </w:pPr>
            <w:r w:rsidRPr="006351DE">
              <w:rPr>
                <w:rFonts w:cs="Times New Roman"/>
                <w:sz w:val="18"/>
                <w:szCs w:val="18"/>
              </w:rPr>
              <w:t>9</w:t>
            </w:r>
          </w:p>
        </w:tc>
        <w:tc>
          <w:tcPr>
            <w:tcW w:w="1361" w:type="dxa"/>
            <w:tcBorders>
              <w:top w:val="nil"/>
              <w:left w:val="nil"/>
              <w:bottom w:val="nil"/>
              <w:right w:val="nil"/>
            </w:tcBorders>
          </w:tcPr>
          <w:p w14:paraId="725FBCAC" w14:textId="388C133C" w:rsidR="006351DE" w:rsidRPr="006351DE" w:rsidRDefault="006351DE" w:rsidP="006351DE">
            <w:pPr>
              <w:jc w:val="center"/>
              <w:rPr>
                <w:rFonts w:cs="Times New Roman"/>
                <w:sz w:val="18"/>
                <w:szCs w:val="18"/>
              </w:rPr>
            </w:pPr>
            <w:r w:rsidRPr="006351DE">
              <w:rPr>
                <w:rFonts w:cs="Times New Roman"/>
                <w:sz w:val="18"/>
                <w:szCs w:val="18"/>
              </w:rPr>
              <w:t>—</w:t>
            </w:r>
          </w:p>
        </w:tc>
        <w:tc>
          <w:tcPr>
            <w:tcW w:w="1531" w:type="dxa"/>
            <w:tcBorders>
              <w:top w:val="nil"/>
              <w:left w:val="nil"/>
              <w:bottom w:val="nil"/>
            </w:tcBorders>
          </w:tcPr>
          <w:p w14:paraId="035DDDD8" w14:textId="741F5DD5" w:rsidR="006351DE" w:rsidRPr="006351DE" w:rsidRDefault="006351DE" w:rsidP="006351DE">
            <w:pPr>
              <w:jc w:val="center"/>
              <w:rPr>
                <w:rFonts w:cs="Times New Roman"/>
                <w:sz w:val="18"/>
                <w:szCs w:val="18"/>
              </w:rPr>
            </w:pPr>
            <w:r w:rsidRPr="006351DE">
              <w:rPr>
                <w:rFonts w:cs="Times New Roman"/>
                <w:sz w:val="18"/>
                <w:szCs w:val="18"/>
              </w:rPr>
              <w:t>1078</w:t>
            </w:r>
          </w:p>
        </w:tc>
      </w:tr>
      <w:tr w:rsidR="006351DE" w:rsidRPr="006351DE" w14:paraId="4CDDFBA9" w14:textId="43145028" w:rsidTr="006351DE">
        <w:tc>
          <w:tcPr>
            <w:tcW w:w="766" w:type="dxa"/>
            <w:tcBorders>
              <w:top w:val="nil"/>
              <w:right w:val="nil"/>
            </w:tcBorders>
          </w:tcPr>
          <w:p w14:paraId="102F1CDF" w14:textId="297878F3" w:rsidR="006351DE" w:rsidRPr="006351DE" w:rsidRDefault="006351DE" w:rsidP="006351DE">
            <w:pPr>
              <w:rPr>
                <w:rFonts w:cs="Times New Roman"/>
                <w:sz w:val="18"/>
                <w:szCs w:val="18"/>
              </w:rPr>
            </w:pPr>
            <w:r>
              <w:rPr>
                <w:rFonts w:cs="Times New Roman"/>
                <w:sz w:val="18"/>
                <w:szCs w:val="18"/>
              </w:rPr>
              <w:t>16</w:t>
            </w:r>
          </w:p>
        </w:tc>
        <w:tc>
          <w:tcPr>
            <w:tcW w:w="1701" w:type="dxa"/>
            <w:tcBorders>
              <w:top w:val="nil"/>
              <w:left w:val="nil"/>
              <w:right w:val="nil"/>
            </w:tcBorders>
          </w:tcPr>
          <w:p w14:paraId="70616C2D" w14:textId="31973092" w:rsidR="006351DE" w:rsidRPr="006351DE" w:rsidRDefault="006351DE" w:rsidP="006351DE">
            <w:pPr>
              <w:rPr>
                <w:rFonts w:cs="Times New Roman"/>
                <w:sz w:val="18"/>
                <w:szCs w:val="18"/>
              </w:rPr>
            </w:pPr>
            <w:r w:rsidRPr="006351DE">
              <w:rPr>
                <w:rFonts w:cs="Times New Roman"/>
                <w:sz w:val="18"/>
                <w:szCs w:val="18"/>
              </w:rPr>
              <w:t>Mosselbaai</w:t>
            </w:r>
          </w:p>
        </w:tc>
        <w:tc>
          <w:tcPr>
            <w:tcW w:w="2268" w:type="dxa"/>
            <w:tcBorders>
              <w:top w:val="nil"/>
              <w:left w:val="nil"/>
              <w:right w:val="nil"/>
            </w:tcBorders>
          </w:tcPr>
          <w:p w14:paraId="647FFDEB" w14:textId="3711CF73" w:rsidR="006351DE" w:rsidRPr="006351DE" w:rsidRDefault="006351DE" w:rsidP="006351DE">
            <w:pPr>
              <w:jc w:val="center"/>
              <w:rPr>
                <w:rFonts w:cs="Times New Roman"/>
                <w:sz w:val="18"/>
                <w:szCs w:val="18"/>
              </w:rPr>
            </w:pPr>
            <w:r w:rsidRPr="006351DE">
              <w:rPr>
                <w:rFonts w:cs="Times New Roman"/>
                <w:sz w:val="18"/>
                <w:szCs w:val="18"/>
              </w:rPr>
              <w:t>846.5</w:t>
            </w:r>
          </w:p>
        </w:tc>
        <w:tc>
          <w:tcPr>
            <w:tcW w:w="1020" w:type="dxa"/>
            <w:tcBorders>
              <w:top w:val="nil"/>
              <w:left w:val="nil"/>
              <w:right w:val="nil"/>
            </w:tcBorders>
          </w:tcPr>
          <w:p w14:paraId="1D3D1F14" w14:textId="63B50971" w:rsidR="006351DE" w:rsidRPr="006351DE" w:rsidRDefault="006351DE" w:rsidP="006351DE">
            <w:pPr>
              <w:jc w:val="center"/>
              <w:rPr>
                <w:rFonts w:cs="Times New Roman"/>
                <w:sz w:val="18"/>
                <w:szCs w:val="18"/>
              </w:rPr>
            </w:pPr>
            <w:r w:rsidRPr="006351DE">
              <w:rPr>
                <w:rFonts w:cs="Times New Roman"/>
                <w:sz w:val="18"/>
                <w:szCs w:val="18"/>
              </w:rPr>
              <w:t>9</w:t>
            </w:r>
          </w:p>
        </w:tc>
        <w:tc>
          <w:tcPr>
            <w:tcW w:w="1361" w:type="dxa"/>
            <w:tcBorders>
              <w:top w:val="nil"/>
              <w:left w:val="nil"/>
              <w:right w:val="nil"/>
            </w:tcBorders>
          </w:tcPr>
          <w:p w14:paraId="752DE2FF" w14:textId="70CAB724" w:rsidR="006351DE" w:rsidRPr="006351DE" w:rsidRDefault="006351DE" w:rsidP="006351DE">
            <w:pPr>
              <w:jc w:val="center"/>
              <w:rPr>
                <w:rFonts w:cs="Times New Roman"/>
                <w:sz w:val="18"/>
                <w:szCs w:val="18"/>
              </w:rPr>
            </w:pPr>
            <w:r w:rsidRPr="006351DE">
              <w:rPr>
                <w:rFonts w:cs="Times New Roman"/>
                <w:sz w:val="18"/>
                <w:szCs w:val="18"/>
              </w:rPr>
              <w:t>—</w:t>
            </w:r>
          </w:p>
        </w:tc>
        <w:tc>
          <w:tcPr>
            <w:tcW w:w="1531" w:type="dxa"/>
            <w:tcBorders>
              <w:top w:val="nil"/>
              <w:left w:val="nil"/>
            </w:tcBorders>
          </w:tcPr>
          <w:p w14:paraId="7D53DA35" w14:textId="5DD5FBE8" w:rsidR="006351DE" w:rsidRPr="006351DE" w:rsidRDefault="006351DE" w:rsidP="006351DE">
            <w:pPr>
              <w:jc w:val="center"/>
              <w:rPr>
                <w:rFonts w:cs="Times New Roman"/>
                <w:sz w:val="18"/>
                <w:szCs w:val="18"/>
              </w:rPr>
            </w:pPr>
            <w:r w:rsidRPr="006351DE">
              <w:rPr>
                <w:rFonts w:cs="Times New Roman"/>
                <w:sz w:val="18"/>
                <w:szCs w:val="18"/>
              </w:rPr>
              <w:t>899</w:t>
            </w:r>
          </w:p>
        </w:tc>
      </w:tr>
    </w:tbl>
    <w:p w14:paraId="5E3B8092" w14:textId="0E590F3D" w:rsidR="006F2D76" w:rsidRDefault="006F2D76" w:rsidP="00ED45F0">
      <w:pPr>
        <w:spacing w:line="360" w:lineRule="auto"/>
        <w:rPr>
          <w:rFonts w:cs="Times New Roman"/>
          <w:b/>
          <w:bCs/>
          <w:szCs w:val="20"/>
        </w:rPr>
      </w:pPr>
    </w:p>
    <w:p w14:paraId="09AA4458" w14:textId="624CD5EB" w:rsidR="00530E9F" w:rsidRDefault="00530E9F" w:rsidP="00ED45F0">
      <w:pPr>
        <w:spacing w:line="360" w:lineRule="auto"/>
        <w:rPr>
          <w:rFonts w:cs="Times New Roman"/>
          <w:b/>
          <w:bCs/>
          <w:szCs w:val="20"/>
        </w:rPr>
      </w:pPr>
    </w:p>
    <w:p w14:paraId="38B77668" w14:textId="357CA3D2" w:rsidR="00530E9F" w:rsidRDefault="00530E9F" w:rsidP="00ED45F0">
      <w:pPr>
        <w:spacing w:line="360" w:lineRule="auto"/>
        <w:rPr>
          <w:rFonts w:cs="Times New Roman"/>
          <w:b/>
          <w:bCs/>
          <w:szCs w:val="20"/>
        </w:rPr>
      </w:pPr>
    </w:p>
    <w:p w14:paraId="09A58A41" w14:textId="4152D335" w:rsidR="00530E9F" w:rsidRDefault="00530E9F" w:rsidP="00ED45F0">
      <w:pPr>
        <w:spacing w:line="360" w:lineRule="auto"/>
        <w:rPr>
          <w:rFonts w:cs="Times New Roman"/>
          <w:b/>
          <w:bCs/>
          <w:szCs w:val="20"/>
        </w:rPr>
      </w:pPr>
    </w:p>
    <w:p w14:paraId="217D5FAA" w14:textId="1DF90F78" w:rsidR="00530E9F" w:rsidRDefault="00530E9F" w:rsidP="00ED45F0">
      <w:pPr>
        <w:spacing w:line="360" w:lineRule="auto"/>
        <w:rPr>
          <w:rFonts w:cs="Times New Roman"/>
          <w:b/>
          <w:bCs/>
          <w:szCs w:val="20"/>
        </w:rPr>
      </w:pPr>
    </w:p>
    <w:p w14:paraId="76D32A4F" w14:textId="3BB9DBCD" w:rsidR="00530E9F" w:rsidRDefault="00530E9F" w:rsidP="00ED45F0">
      <w:pPr>
        <w:spacing w:line="360" w:lineRule="auto"/>
        <w:rPr>
          <w:rFonts w:cs="Times New Roman"/>
          <w:b/>
          <w:bCs/>
          <w:szCs w:val="20"/>
        </w:rPr>
      </w:pPr>
    </w:p>
    <w:p w14:paraId="64322701" w14:textId="709FFE09" w:rsidR="00530E9F" w:rsidRDefault="00530E9F" w:rsidP="00ED45F0">
      <w:pPr>
        <w:spacing w:line="360" w:lineRule="auto"/>
        <w:rPr>
          <w:rFonts w:cs="Times New Roman"/>
          <w:b/>
          <w:bCs/>
          <w:szCs w:val="20"/>
        </w:rPr>
      </w:pPr>
    </w:p>
    <w:p w14:paraId="44E19DD3" w14:textId="3BD7B4CE" w:rsidR="00530E9F" w:rsidRDefault="00530E9F" w:rsidP="00ED45F0">
      <w:pPr>
        <w:spacing w:line="360" w:lineRule="auto"/>
        <w:rPr>
          <w:rFonts w:cs="Times New Roman"/>
          <w:b/>
          <w:bCs/>
          <w:szCs w:val="20"/>
        </w:rPr>
      </w:pPr>
    </w:p>
    <w:p w14:paraId="0CC82D3C" w14:textId="1D37C3DD" w:rsidR="00530E9F" w:rsidRDefault="00530E9F" w:rsidP="00ED45F0">
      <w:pPr>
        <w:spacing w:line="360" w:lineRule="auto"/>
        <w:rPr>
          <w:rFonts w:cs="Times New Roman"/>
          <w:b/>
          <w:bCs/>
          <w:szCs w:val="20"/>
        </w:rPr>
      </w:pPr>
    </w:p>
    <w:p w14:paraId="7F61B771" w14:textId="32979025" w:rsidR="00530E9F" w:rsidRDefault="00530E9F" w:rsidP="00ED45F0">
      <w:pPr>
        <w:spacing w:line="360" w:lineRule="auto"/>
        <w:rPr>
          <w:rFonts w:cs="Times New Roman"/>
          <w:b/>
          <w:bCs/>
          <w:szCs w:val="20"/>
        </w:rPr>
      </w:pPr>
    </w:p>
    <w:p w14:paraId="7B81A2C5" w14:textId="3586079C" w:rsidR="00530E9F" w:rsidRDefault="00530E9F" w:rsidP="00ED45F0">
      <w:pPr>
        <w:spacing w:line="360" w:lineRule="auto"/>
        <w:rPr>
          <w:rFonts w:cs="Times New Roman"/>
          <w:b/>
          <w:bCs/>
          <w:szCs w:val="20"/>
        </w:rPr>
      </w:pPr>
    </w:p>
    <w:p w14:paraId="71DEB579" w14:textId="5921A8E4" w:rsidR="00530E9F" w:rsidRDefault="00530E9F" w:rsidP="00ED45F0">
      <w:pPr>
        <w:spacing w:line="360" w:lineRule="auto"/>
        <w:rPr>
          <w:rFonts w:cs="Times New Roman"/>
          <w:b/>
          <w:bCs/>
          <w:szCs w:val="20"/>
        </w:rPr>
      </w:pPr>
    </w:p>
    <w:p w14:paraId="7B5908EB" w14:textId="77777777" w:rsidR="00530E9F" w:rsidRDefault="00530E9F" w:rsidP="00ED45F0">
      <w:pPr>
        <w:spacing w:line="360" w:lineRule="auto"/>
        <w:rPr>
          <w:rFonts w:cs="Times New Roman"/>
          <w:b/>
          <w:bCs/>
          <w:szCs w:val="20"/>
        </w:rPr>
      </w:pPr>
    </w:p>
    <w:p w14:paraId="727E3130" w14:textId="7215C8B4" w:rsidR="00C34BCE" w:rsidRPr="00973A6E" w:rsidRDefault="00051E70" w:rsidP="00ED45F0">
      <w:pPr>
        <w:spacing w:line="360" w:lineRule="auto"/>
        <w:rPr>
          <w:rFonts w:cs="Times New Roman"/>
          <w:szCs w:val="20"/>
        </w:rPr>
      </w:pPr>
      <w:r w:rsidRPr="00530E9F">
        <w:rPr>
          <w:rFonts w:cs="Times New Roman"/>
          <w:b/>
          <w:bCs/>
          <w:szCs w:val="20"/>
        </w:rPr>
        <w:t>Appendix: Table A2.</w:t>
      </w:r>
      <w:r w:rsidR="00973A6E">
        <w:rPr>
          <w:rFonts w:cs="Times New Roman"/>
          <w:b/>
          <w:bCs/>
          <w:szCs w:val="20"/>
        </w:rPr>
        <w:t xml:space="preserve"> </w:t>
      </w:r>
      <w:r w:rsidR="00530E9F" w:rsidRPr="00530E9F">
        <w:rPr>
          <w:rFonts w:cs="Times New Roman"/>
          <w:szCs w:val="20"/>
        </w:rPr>
        <w:t>Determination of mean</w:t>
      </w:r>
      <w:r w:rsidR="00530E9F">
        <w:rPr>
          <w:rFonts w:cs="Times New Roman"/>
          <w:szCs w:val="20"/>
        </w:rPr>
        <w:t xml:space="preserve"> effective shore levels (ESLs) </w:t>
      </w:r>
      <w:r w:rsidR="00530E9F" w:rsidRPr="006C6FF8">
        <w:rPr>
          <w:rFonts w:cs="Times New Roman"/>
          <w:szCs w:val="20"/>
        </w:rPr>
        <w:t>±</w:t>
      </w:r>
      <w:r w:rsidR="00530E9F">
        <w:rPr>
          <w:rFonts w:cs="Times New Roman"/>
          <w:szCs w:val="20"/>
        </w:rPr>
        <w:t xml:space="preserve"> one standard deviation (SD) based on sudden drops in temperature for five sites where submersible temperature data loggers were installed and the nearest maritime port associated with tidal predictions; ESLs were estimated using a modified method, which gradually raised the threshold until at least 10 drops were detected for a given site.</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676"/>
        <w:gridCol w:w="1796"/>
        <w:gridCol w:w="1031"/>
        <w:gridCol w:w="946"/>
        <w:gridCol w:w="1171"/>
        <w:gridCol w:w="841"/>
        <w:gridCol w:w="841"/>
      </w:tblGrid>
      <w:tr w:rsidR="00051E70" w:rsidRPr="006351DE" w14:paraId="4F44B4E8" w14:textId="35A994ED" w:rsidTr="00051E70">
        <w:trPr>
          <w:trHeight w:val="283"/>
        </w:trPr>
        <w:tc>
          <w:tcPr>
            <w:tcW w:w="0" w:type="auto"/>
            <w:tcBorders>
              <w:top w:val="single" w:sz="4" w:space="0" w:color="auto"/>
              <w:bottom w:val="single" w:sz="4" w:space="0" w:color="auto"/>
            </w:tcBorders>
            <w:vAlign w:val="center"/>
          </w:tcPr>
          <w:p w14:paraId="2213017D" w14:textId="5D77810E" w:rsidR="00051E70" w:rsidRPr="006351DE" w:rsidRDefault="00051E70" w:rsidP="00041BCB">
            <w:pPr>
              <w:rPr>
                <w:rFonts w:cs="Times New Roman"/>
                <w:sz w:val="18"/>
                <w:szCs w:val="18"/>
              </w:rPr>
            </w:pPr>
            <w:r>
              <w:rPr>
                <w:rFonts w:cs="Times New Roman"/>
                <w:sz w:val="18"/>
                <w:szCs w:val="18"/>
              </w:rPr>
              <w:t>Data logger site</w:t>
            </w:r>
          </w:p>
        </w:tc>
        <w:tc>
          <w:tcPr>
            <w:tcW w:w="0" w:type="auto"/>
            <w:tcBorders>
              <w:top w:val="single" w:sz="4" w:space="0" w:color="auto"/>
              <w:bottom w:val="single" w:sz="4" w:space="0" w:color="auto"/>
            </w:tcBorders>
            <w:vAlign w:val="center"/>
          </w:tcPr>
          <w:p w14:paraId="4E2CE4E9" w14:textId="301F7366" w:rsidR="00051E70" w:rsidRPr="006351DE" w:rsidRDefault="00051E70" w:rsidP="00041BCB">
            <w:pPr>
              <w:rPr>
                <w:rFonts w:cs="Times New Roman"/>
                <w:sz w:val="18"/>
                <w:szCs w:val="18"/>
              </w:rPr>
            </w:pPr>
            <w:r>
              <w:rPr>
                <w:rFonts w:cs="Times New Roman"/>
                <w:sz w:val="18"/>
                <w:szCs w:val="18"/>
              </w:rPr>
              <w:t xml:space="preserve">Nearest </w:t>
            </w:r>
            <w:r w:rsidR="00D563C8">
              <w:rPr>
                <w:rFonts w:cs="Times New Roman"/>
                <w:sz w:val="18"/>
                <w:szCs w:val="18"/>
              </w:rPr>
              <w:t>maritime</w:t>
            </w:r>
            <w:r>
              <w:rPr>
                <w:rFonts w:cs="Times New Roman"/>
                <w:sz w:val="18"/>
                <w:szCs w:val="18"/>
              </w:rPr>
              <w:t xml:space="preserve"> port</w:t>
            </w:r>
          </w:p>
        </w:tc>
        <w:tc>
          <w:tcPr>
            <w:tcW w:w="0" w:type="auto"/>
            <w:tcBorders>
              <w:top w:val="single" w:sz="4" w:space="0" w:color="auto"/>
              <w:bottom w:val="single" w:sz="4" w:space="0" w:color="auto"/>
            </w:tcBorders>
            <w:vAlign w:val="center"/>
          </w:tcPr>
          <w:p w14:paraId="1D9199DC" w14:textId="77777777" w:rsidR="00051E70" w:rsidRDefault="00051E70" w:rsidP="00041BCB">
            <w:pPr>
              <w:jc w:val="center"/>
              <w:rPr>
                <w:rFonts w:cs="Times New Roman"/>
                <w:sz w:val="18"/>
                <w:szCs w:val="18"/>
              </w:rPr>
            </w:pPr>
            <w:r>
              <w:rPr>
                <w:rFonts w:cs="Times New Roman"/>
                <w:sz w:val="18"/>
                <w:szCs w:val="18"/>
              </w:rPr>
              <w:t>Distance to</w:t>
            </w:r>
          </w:p>
          <w:p w14:paraId="2B56A9F2" w14:textId="7423889F" w:rsidR="00051E70" w:rsidRPr="006351DE" w:rsidRDefault="00051E70" w:rsidP="00041BCB">
            <w:pPr>
              <w:jc w:val="center"/>
              <w:rPr>
                <w:rFonts w:cs="Times New Roman"/>
                <w:sz w:val="18"/>
                <w:szCs w:val="18"/>
              </w:rPr>
            </w:pPr>
            <w:r>
              <w:rPr>
                <w:rFonts w:cs="Times New Roman"/>
                <w:sz w:val="18"/>
                <w:szCs w:val="18"/>
              </w:rPr>
              <w:t>port (km)</w:t>
            </w:r>
          </w:p>
        </w:tc>
        <w:tc>
          <w:tcPr>
            <w:tcW w:w="0" w:type="auto"/>
            <w:tcBorders>
              <w:top w:val="single" w:sz="4" w:space="0" w:color="auto"/>
              <w:bottom w:val="single" w:sz="4" w:space="0" w:color="auto"/>
            </w:tcBorders>
            <w:vAlign w:val="center"/>
          </w:tcPr>
          <w:p w14:paraId="1CDC2F4E" w14:textId="77777777" w:rsidR="00051E70" w:rsidRDefault="00051E70" w:rsidP="00041BCB">
            <w:pPr>
              <w:jc w:val="center"/>
              <w:rPr>
                <w:rFonts w:cs="Times New Roman"/>
                <w:sz w:val="18"/>
                <w:szCs w:val="18"/>
              </w:rPr>
            </w:pPr>
            <w:r>
              <w:rPr>
                <w:rFonts w:cs="Times New Roman"/>
                <w:sz w:val="18"/>
                <w:szCs w:val="18"/>
              </w:rPr>
              <w:t>Threshold</w:t>
            </w:r>
          </w:p>
          <w:p w14:paraId="36C26096" w14:textId="1D6A94D3" w:rsidR="00051E70" w:rsidRPr="006351DE" w:rsidRDefault="00051E70" w:rsidP="00041BCB">
            <w:pPr>
              <w:jc w:val="center"/>
              <w:rPr>
                <w:rFonts w:cs="Times New Roman"/>
                <w:sz w:val="18"/>
                <w:szCs w:val="18"/>
              </w:rPr>
            </w:pPr>
            <w:r>
              <w:rPr>
                <w:rFonts w:cs="Times New Roman"/>
                <w:sz w:val="18"/>
                <w:szCs w:val="18"/>
              </w:rPr>
              <w:t>(°C·hr</w:t>
            </w:r>
            <w:r w:rsidRPr="00051E70">
              <w:rPr>
                <w:rFonts w:cs="Times New Roman"/>
                <w:sz w:val="18"/>
                <w:szCs w:val="18"/>
                <w:vertAlign w:val="superscript"/>
              </w:rPr>
              <w:t>–</w:t>
            </w:r>
            <w:r>
              <w:rPr>
                <w:rFonts w:cs="Times New Roman"/>
                <w:sz w:val="18"/>
                <w:szCs w:val="18"/>
                <w:vertAlign w:val="superscript"/>
              </w:rPr>
              <w:t>1</w:t>
            </w:r>
            <w:r>
              <w:rPr>
                <w:rFonts w:cs="Times New Roman"/>
                <w:sz w:val="18"/>
                <w:szCs w:val="18"/>
              </w:rPr>
              <w:t>)</w:t>
            </w:r>
          </w:p>
        </w:tc>
        <w:tc>
          <w:tcPr>
            <w:tcW w:w="0" w:type="auto"/>
            <w:tcBorders>
              <w:top w:val="single" w:sz="4" w:space="0" w:color="auto"/>
              <w:bottom w:val="single" w:sz="4" w:space="0" w:color="auto"/>
            </w:tcBorders>
            <w:vAlign w:val="center"/>
          </w:tcPr>
          <w:p w14:paraId="2DAD727B" w14:textId="77777777" w:rsidR="00051E70" w:rsidRDefault="00051E70" w:rsidP="00041BCB">
            <w:pPr>
              <w:jc w:val="center"/>
              <w:rPr>
                <w:rFonts w:cs="Times New Roman"/>
                <w:sz w:val="18"/>
                <w:szCs w:val="18"/>
              </w:rPr>
            </w:pPr>
            <w:r>
              <w:rPr>
                <w:rFonts w:cs="Times New Roman"/>
                <w:sz w:val="18"/>
                <w:szCs w:val="18"/>
              </w:rPr>
              <w:t>No. of</w:t>
            </w:r>
          </w:p>
          <w:p w14:paraId="5A0032C2" w14:textId="7618BA3B" w:rsidR="00051E70" w:rsidRPr="006351DE" w:rsidRDefault="00051E70" w:rsidP="00041BCB">
            <w:pPr>
              <w:jc w:val="center"/>
              <w:rPr>
                <w:rFonts w:cs="Times New Roman"/>
                <w:sz w:val="18"/>
                <w:szCs w:val="18"/>
              </w:rPr>
            </w:pPr>
            <w:r>
              <w:rPr>
                <w:rFonts w:cs="Times New Roman"/>
                <w:sz w:val="18"/>
                <w:szCs w:val="18"/>
              </w:rPr>
              <w:t>sudden drops</w:t>
            </w:r>
          </w:p>
        </w:tc>
        <w:tc>
          <w:tcPr>
            <w:tcW w:w="0" w:type="auto"/>
            <w:tcBorders>
              <w:top w:val="single" w:sz="4" w:space="0" w:color="auto"/>
              <w:bottom w:val="single" w:sz="4" w:space="0" w:color="auto"/>
            </w:tcBorders>
            <w:vAlign w:val="center"/>
          </w:tcPr>
          <w:p w14:paraId="0D207AC5" w14:textId="77777777" w:rsidR="00973A6E" w:rsidRDefault="00051E70" w:rsidP="00051E70">
            <w:pPr>
              <w:jc w:val="center"/>
              <w:rPr>
                <w:rFonts w:cs="Times New Roman"/>
                <w:sz w:val="18"/>
                <w:szCs w:val="18"/>
              </w:rPr>
            </w:pPr>
            <w:r w:rsidRPr="00051E70">
              <w:rPr>
                <w:rFonts w:cs="Times New Roman"/>
                <w:sz w:val="18"/>
                <w:szCs w:val="18"/>
              </w:rPr>
              <w:t>Mean</w:t>
            </w:r>
          </w:p>
          <w:p w14:paraId="54A81544" w14:textId="3A594107" w:rsidR="00051E70" w:rsidRPr="00051E70" w:rsidRDefault="00051E70" w:rsidP="00051E70">
            <w:pPr>
              <w:jc w:val="center"/>
              <w:rPr>
                <w:rFonts w:cs="Times New Roman"/>
                <w:sz w:val="18"/>
                <w:szCs w:val="18"/>
              </w:rPr>
            </w:pPr>
            <w:r w:rsidRPr="00051E70">
              <w:rPr>
                <w:rFonts w:cs="Times New Roman"/>
                <w:sz w:val="18"/>
                <w:szCs w:val="18"/>
              </w:rPr>
              <w:t>ESL</w:t>
            </w:r>
            <w:r>
              <w:rPr>
                <w:rFonts w:cs="Times New Roman"/>
                <w:sz w:val="18"/>
                <w:szCs w:val="18"/>
              </w:rPr>
              <w:t xml:space="preserve"> </w:t>
            </w:r>
            <w:r w:rsidRPr="00051E70">
              <w:rPr>
                <w:rFonts w:cs="Times New Roman"/>
                <w:sz w:val="18"/>
                <w:szCs w:val="18"/>
              </w:rPr>
              <w:t>(m)</w:t>
            </w:r>
          </w:p>
        </w:tc>
        <w:tc>
          <w:tcPr>
            <w:tcW w:w="0" w:type="auto"/>
            <w:tcBorders>
              <w:top w:val="single" w:sz="4" w:space="0" w:color="auto"/>
              <w:bottom w:val="single" w:sz="4" w:space="0" w:color="auto"/>
            </w:tcBorders>
            <w:vAlign w:val="center"/>
          </w:tcPr>
          <w:p w14:paraId="211B844A" w14:textId="77777777" w:rsidR="00973A6E" w:rsidRDefault="00973A6E" w:rsidP="00051E70">
            <w:pPr>
              <w:jc w:val="center"/>
              <w:rPr>
                <w:rFonts w:cs="Times New Roman"/>
                <w:sz w:val="18"/>
                <w:szCs w:val="18"/>
              </w:rPr>
            </w:pPr>
            <w:r w:rsidRPr="006C6FF8">
              <w:rPr>
                <w:rFonts w:cs="Times New Roman"/>
                <w:szCs w:val="20"/>
              </w:rPr>
              <w:t>±</w:t>
            </w:r>
            <w:r>
              <w:rPr>
                <w:rFonts w:cs="Times New Roman"/>
                <w:szCs w:val="20"/>
              </w:rPr>
              <w:t xml:space="preserve"> </w:t>
            </w:r>
            <w:r>
              <w:rPr>
                <w:rFonts w:cs="Times New Roman"/>
                <w:sz w:val="18"/>
                <w:szCs w:val="18"/>
              </w:rPr>
              <w:t>SD</w:t>
            </w:r>
          </w:p>
          <w:p w14:paraId="45C3089C" w14:textId="6E572B0D" w:rsidR="00051E70" w:rsidRPr="00051E70" w:rsidRDefault="00051E70" w:rsidP="00051E70">
            <w:pPr>
              <w:jc w:val="center"/>
              <w:rPr>
                <w:rFonts w:cs="Times New Roman"/>
                <w:sz w:val="18"/>
                <w:szCs w:val="18"/>
              </w:rPr>
            </w:pPr>
            <w:r>
              <w:rPr>
                <w:rFonts w:cs="Times New Roman"/>
                <w:sz w:val="18"/>
                <w:szCs w:val="18"/>
              </w:rPr>
              <w:t>ESL (m)</w:t>
            </w:r>
          </w:p>
        </w:tc>
      </w:tr>
      <w:tr w:rsidR="00051E70" w:rsidRPr="007928C2" w14:paraId="3AAC7424" w14:textId="662E3192" w:rsidTr="00051E70">
        <w:tc>
          <w:tcPr>
            <w:tcW w:w="0" w:type="auto"/>
          </w:tcPr>
          <w:p w14:paraId="19DD1501" w14:textId="12E885A4" w:rsidR="00051E70" w:rsidRPr="006351DE" w:rsidRDefault="00051E70" w:rsidP="00041BCB">
            <w:pPr>
              <w:rPr>
                <w:rFonts w:cs="Times New Roman"/>
                <w:sz w:val="18"/>
                <w:szCs w:val="18"/>
              </w:rPr>
            </w:pPr>
            <w:r>
              <w:rPr>
                <w:rFonts w:cs="Times New Roman"/>
                <w:sz w:val="18"/>
                <w:szCs w:val="18"/>
              </w:rPr>
              <w:t>Port Edward</w:t>
            </w:r>
          </w:p>
        </w:tc>
        <w:tc>
          <w:tcPr>
            <w:tcW w:w="0" w:type="auto"/>
          </w:tcPr>
          <w:p w14:paraId="517B9058" w14:textId="4724CB75" w:rsidR="00051E70" w:rsidRPr="006351DE" w:rsidRDefault="00051E70" w:rsidP="00041BCB">
            <w:pPr>
              <w:rPr>
                <w:rFonts w:cs="Times New Roman"/>
                <w:sz w:val="18"/>
                <w:szCs w:val="18"/>
              </w:rPr>
            </w:pPr>
            <w:r>
              <w:rPr>
                <w:rFonts w:cs="Times New Roman"/>
                <w:sz w:val="18"/>
                <w:szCs w:val="18"/>
              </w:rPr>
              <w:t>Durban</w:t>
            </w:r>
          </w:p>
        </w:tc>
        <w:tc>
          <w:tcPr>
            <w:tcW w:w="0" w:type="auto"/>
          </w:tcPr>
          <w:p w14:paraId="0C5D56AA" w14:textId="1D81889F" w:rsidR="00051E70" w:rsidRPr="006351DE" w:rsidRDefault="00051E70" w:rsidP="00041BCB">
            <w:pPr>
              <w:jc w:val="center"/>
              <w:rPr>
                <w:rFonts w:cs="Times New Roman"/>
                <w:sz w:val="18"/>
                <w:szCs w:val="18"/>
              </w:rPr>
            </w:pPr>
            <w:r>
              <w:rPr>
                <w:rFonts w:cs="Times New Roman"/>
                <w:sz w:val="18"/>
                <w:szCs w:val="18"/>
              </w:rPr>
              <w:t>154.5</w:t>
            </w:r>
          </w:p>
        </w:tc>
        <w:tc>
          <w:tcPr>
            <w:tcW w:w="0" w:type="auto"/>
          </w:tcPr>
          <w:p w14:paraId="73D2714D" w14:textId="5E52BF91" w:rsidR="00051E70" w:rsidRPr="00530E9F" w:rsidRDefault="007C1EA7" w:rsidP="00041BCB">
            <w:pPr>
              <w:jc w:val="center"/>
              <w:rPr>
                <w:rFonts w:cs="Times New Roman"/>
                <w:sz w:val="18"/>
                <w:szCs w:val="18"/>
              </w:rPr>
            </w:pPr>
            <w:r w:rsidRPr="00530E9F">
              <w:rPr>
                <w:rFonts w:cs="Times New Roman"/>
                <w:sz w:val="18"/>
                <w:szCs w:val="18"/>
              </w:rPr>
              <w:t>–</w:t>
            </w:r>
            <w:r w:rsidR="00051E70" w:rsidRPr="00530E9F">
              <w:rPr>
                <w:rFonts w:cs="Times New Roman"/>
                <w:sz w:val="18"/>
                <w:szCs w:val="18"/>
              </w:rPr>
              <w:t>3.9</w:t>
            </w:r>
          </w:p>
        </w:tc>
        <w:tc>
          <w:tcPr>
            <w:tcW w:w="0" w:type="auto"/>
          </w:tcPr>
          <w:p w14:paraId="6B5183FE" w14:textId="52DD06D4" w:rsidR="00051E70" w:rsidRPr="006351DE" w:rsidRDefault="00051E70" w:rsidP="00041BCB">
            <w:pPr>
              <w:jc w:val="center"/>
              <w:rPr>
                <w:rFonts w:cs="Times New Roman"/>
                <w:sz w:val="18"/>
                <w:szCs w:val="18"/>
              </w:rPr>
            </w:pPr>
            <w:r>
              <w:rPr>
                <w:rFonts w:cs="Times New Roman"/>
                <w:sz w:val="18"/>
                <w:szCs w:val="18"/>
              </w:rPr>
              <w:t>11</w:t>
            </w:r>
          </w:p>
        </w:tc>
        <w:tc>
          <w:tcPr>
            <w:tcW w:w="0" w:type="auto"/>
          </w:tcPr>
          <w:p w14:paraId="31418C34" w14:textId="6FD0D389" w:rsidR="00051E70" w:rsidRPr="00051E70" w:rsidRDefault="00051E70" w:rsidP="00041BCB">
            <w:pPr>
              <w:jc w:val="center"/>
              <w:rPr>
                <w:rFonts w:cs="Times New Roman"/>
                <w:sz w:val="18"/>
                <w:szCs w:val="18"/>
              </w:rPr>
            </w:pPr>
            <w:r w:rsidRPr="00051E70">
              <w:rPr>
                <w:rFonts w:cs="Times New Roman"/>
                <w:sz w:val="18"/>
                <w:szCs w:val="18"/>
              </w:rPr>
              <w:t>1.20</w:t>
            </w:r>
            <w:r>
              <w:rPr>
                <w:rFonts w:cs="Times New Roman"/>
                <w:sz w:val="18"/>
                <w:szCs w:val="18"/>
              </w:rPr>
              <w:t>0</w:t>
            </w:r>
          </w:p>
        </w:tc>
        <w:tc>
          <w:tcPr>
            <w:tcW w:w="0" w:type="auto"/>
            <w:vAlign w:val="center"/>
          </w:tcPr>
          <w:p w14:paraId="15309345" w14:textId="633279EA" w:rsidR="00051E70" w:rsidRPr="00051E70" w:rsidRDefault="00051E70" w:rsidP="00051E70">
            <w:pPr>
              <w:jc w:val="center"/>
              <w:rPr>
                <w:rFonts w:cs="Times New Roman"/>
                <w:sz w:val="18"/>
                <w:szCs w:val="18"/>
              </w:rPr>
            </w:pPr>
            <w:r>
              <w:rPr>
                <w:rFonts w:cs="Times New Roman"/>
                <w:sz w:val="18"/>
                <w:szCs w:val="18"/>
              </w:rPr>
              <w:t>0.383</w:t>
            </w:r>
          </w:p>
        </w:tc>
      </w:tr>
      <w:tr w:rsidR="00051E70" w:rsidRPr="007928C2" w14:paraId="624D608E" w14:textId="038E80C2" w:rsidTr="00051E70">
        <w:tc>
          <w:tcPr>
            <w:tcW w:w="0" w:type="auto"/>
          </w:tcPr>
          <w:p w14:paraId="04F06D56" w14:textId="7FA3CAB7" w:rsidR="00051E70" w:rsidRPr="006351DE" w:rsidRDefault="00051E70" w:rsidP="00041BCB">
            <w:pPr>
              <w:rPr>
                <w:rFonts w:cs="Times New Roman"/>
                <w:sz w:val="18"/>
                <w:szCs w:val="18"/>
              </w:rPr>
            </w:pPr>
            <w:r>
              <w:rPr>
                <w:rFonts w:cs="Times New Roman"/>
                <w:sz w:val="18"/>
                <w:szCs w:val="18"/>
              </w:rPr>
              <w:t>Port Saint Johns</w:t>
            </w:r>
          </w:p>
        </w:tc>
        <w:tc>
          <w:tcPr>
            <w:tcW w:w="0" w:type="auto"/>
          </w:tcPr>
          <w:p w14:paraId="169F3112" w14:textId="63063BEE" w:rsidR="00051E70" w:rsidRPr="006351DE" w:rsidRDefault="00051E70" w:rsidP="00041BCB">
            <w:pPr>
              <w:rPr>
                <w:rFonts w:cs="Times New Roman"/>
                <w:sz w:val="18"/>
                <w:szCs w:val="18"/>
              </w:rPr>
            </w:pPr>
            <w:r>
              <w:rPr>
                <w:rFonts w:cs="Times New Roman"/>
                <w:sz w:val="18"/>
                <w:szCs w:val="18"/>
              </w:rPr>
              <w:t>Durban</w:t>
            </w:r>
          </w:p>
        </w:tc>
        <w:tc>
          <w:tcPr>
            <w:tcW w:w="0" w:type="auto"/>
          </w:tcPr>
          <w:p w14:paraId="742A352F" w14:textId="0DF78450" w:rsidR="00051E70" w:rsidRPr="006351DE" w:rsidRDefault="00051E70" w:rsidP="00041BCB">
            <w:pPr>
              <w:jc w:val="center"/>
              <w:rPr>
                <w:rFonts w:cs="Times New Roman"/>
                <w:sz w:val="18"/>
                <w:szCs w:val="18"/>
              </w:rPr>
            </w:pPr>
            <w:r>
              <w:rPr>
                <w:rFonts w:cs="Times New Roman"/>
                <w:sz w:val="18"/>
                <w:szCs w:val="18"/>
              </w:rPr>
              <w:t>246.1</w:t>
            </w:r>
          </w:p>
        </w:tc>
        <w:tc>
          <w:tcPr>
            <w:tcW w:w="0" w:type="auto"/>
          </w:tcPr>
          <w:p w14:paraId="12474E61" w14:textId="278BFC03" w:rsidR="00051E70" w:rsidRPr="00530E9F" w:rsidRDefault="007C1EA7" w:rsidP="00041BCB">
            <w:pPr>
              <w:jc w:val="center"/>
              <w:rPr>
                <w:rFonts w:cs="Times New Roman"/>
                <w:sz w:val="18"/>
                <w:szCs w:val="18"/>
              </w:rPr>
            </w:pPr>
            <w:r w:rsidRPr="00530E9F">
              <w:rPr>
                <w:rFonts w:cs="Times New Roman"/>
                <w:sz w:val="18"/>
                <w:szCs w:val="18"/>
              </w:rPr>
              <w:t>–</w:t>
            </w:r>
            <w:r w:rsidR="00051E70" w:rsidRPr="00530E9F">
              <w:rPr>
                <w:rFonts w:cs="Times New Roman"/>
                <w:sz w:val="18"/>
                <w:szCs w:val="18"/>
              </w:rPr>
              <w:t>9.7</w:t>
            </w:r>
          </w:p>
        </w:tc>
        <w:tc>
          <w:tcPr>
            <w:tcW w:w="0" w:type="auto"/>
          </w:tcPr>
          <w:p w14:paraId="54968DEB" w14:textId="6BF1943C" w:rsidR="00051E70" w:rsidRPr="006351DE" w:rsidRDefault="00051E70" w:rsidP="00041BCB">
            <w:pPr>
              <w:jc w:val="center"/>
              <w:rPr>
                <w:rFonts w:cs="Times New Roman"/>
                <w:sz w:val="18"/>
                <w:szCs w:val="18"/>
              </w:rPr>
            </w:pPr>
            <w:r>
              <w:rPr>
                <w:rFonts w:cs="Times New Roman"/>
                <w:sz w:val="18"/>
                <w:szCs w:val="18"/>
              </w:rPr>
              <w:t>11</w:t>
            </w:r>
          </w:p>
        </w:tc>
        <w:tc>
          <w:tcPr>
            <w:tcW w:w="0" w:type="auto"/>
          </w:tcPr>
          <w:p w14:paraId="2ECF506E" w14:textId="4EB423DE" w:rsidR="00051E70" w:rsidRPr="00051E70" w:rsidRDefault="00051E70" w:rsidP="00041BCB">
            <w:pPr>
              <w:jc w:val="center"/>
              <w:rPr>
                <w:rFonts w:cs="Times New Roman"/>
                <w:sz w:val="18"/>
                <w:szCs w:val="18"/>
              </w:rPr>
            </w:pPr>
            <w:r w:rsidRPr="00051E70">
              <w:rPr>
                <w:rFonts w:cs="Times New Roman"/>
                <w:sz w:val="18"/>
                <w:szCs w:val="18"/>
              </w:rPr>
              <w:t>1.26</w:t>
            </w:r>
            <w:r>
              <w:rPr>
                <w:rFonts w:cs="Times New Roman"/>
                <w:sz w:val="18"/>
                <w:szCs w:val="18"/>
              </w:rPr>
              <w:t>0</w:t>
            </w:r>
          </w:p>
        </w:tc>
        <w:tc>
          <w:tcPr>
            <w:tcW w:w="0" w:type="auto"/>
            <w:vAlign w:val="center"/>
          </w:tcPr>
          <w:p w14:paraId="0CEE38EB" w14:textId="2E717E94" w:rsidR="00051E70" w:rsidRPr="00051E70" w:rsidRDefault="00051E70" w:rsidP="00051E70">
            <w:pPr>
              <w:jc w:val="center"/>
              <w:rPr>
                <w:rFonts w:cs="Times New Roman"/>
                <w:sz w:val="18"/>
                <w:szCs w:val="18"/>
              </w:rPr>
            </w:pPr>
            <w:r>
              <w:rPr>
                <w:rFonts w:cs="Times New Roman"/>
                <w:sz w:val="18"/>
                <w:szCs w:val="18"/>
              </w:rPr>
              <w:t>0.137</w:t>
            </w:r>
          </w:p>
        </w:tc>
      </w:tr>
      <w:tr w:rsidR="00051E70" w:rsidRPr="007928C2" w14:paraId="08832204" w14:textId="2A0A49D1" w:rsidTr="00051E70">
        <w:tc>
          <w:tcPr>
            <w:tcW w:w="0" w:type="auto"/>
          </w:tcPr>
          <w:p w14:paraId="4D7E0432" w14:textId="246C09DF" w:rsidR="00051E70" w:rsidRPr="006351DE" w:rsidRDefault="00051E70" w:rsidP="00041BCB">
            <w:pPr>
              <w:rPr>
                <w:rFonts w:cs="Times New Roman"/>
                <w:sz w:val="18"/>
                <w:szCs w:val="18"/>
              </w:rPr>
            </w:pPr>
            <w:r>
              <w:rPr>
                <w:rFonts w:cs="Times New Roman"/>
                <w:sz w:val="18"/>
                <w:szCs w:val="18"/>
              </w:rPr>
              <w:t>Old Woman’s River</w:t>
            </w:r>
          </w:p>
        </w:tc>
        <w:tc>
          <w:tcPr>
            <w:tcW w:w="0" w:type="auto"/>
          </w:tcPr>
          <w:p w14:paraId="7673DF7B" w14:textId="1E28F7C4" w:rsidR="00051E70" w:rsidRPr="009A18A0" w:rsidRDefault="00051E70" w:rsidP="00041BCB">
            <w:pPr>
              <w:rPr>
                <w:rFonts w:cs="Times New Roman"/>
                <w:sz w:val="18"/>
                <w:szCs w:val="18"/>
              </w:rPr>
            </w:pPr>
            <w:r>
              <w:rPr>
                <w:rFonts w:cs="Times New Roman"/>
                <w:sz w:val="18"/>
                <w:szCs w:val="18"/>
              </w:rPr>
              <w:t>East London</w:t>
            </w:r>
          </w:p>
        </w:tc>
        <w:tc>
          <w:tcPr>
            <w:tcW w:w="0" w:type="auto"/>
          </w:tcPr>
          <w:p w14:paraId="56517269" w14:textId="7060C701" w:rsidR="00051E70" w:rsidRPr="00C1712F" w:rsidRDefault="00051E70" w:rsidP="00041BCB">
            <w:pPr>
              <w:jc w:val="center"/>
              <w:rPr>
                <w:rFonts w:cs="Times New Roman"/>
                <w:sz w:val="18"/>
                <w:szCs w:val="18"/>
              </w:rPr>
            </w:pPr>
            <w:r>
              <w:rPr>
                <w:rFonts w:cs="Times New Roman"/>
                <w:sz w:val="18"/>
                <w:szCs w:val="18"/>
              </w:rPr>
              <w:t>86.0</w:t>
            </w:r>
          </w:p>
        </w:tc>
        <w:tc>
          <w:tcPr>
            <w:tcW w:w="0" w:type="auto"/>
          </w:tcPr>
          <w:p w14:paraId="0D9F0262" w14:textId="404FCCDE" w:rsidR="00051E70" w:rsidRPr="00530E9F" w:rsidRDefault="007C1EA7" w:rsidP="00041BCB">
            <w:pPr>
              <w:jc w:val="center"/>
              <w:rPr>
                <w:rFonts w:cs="Times New Roman"/>
                <w:sz w:val="18"/>
                <w:szCs w:val="18"/>
              </w:rPr>
            </w:pPr>
            <w:r w:rsidRPr="00530E9F">
              <w:rPr>
                <w:rFonts w:cs="Times New Roman"/>
                <w:sz w:val="18"/>
                <w:szCs w:val="18"/>
              </w:rPr>
              <w:t>–</w:t>
            </w:r>
            <w:r w:rsidR="00051E70" w:rsidRPr="00530E9F">
              <w:rPr>
                <w:rFonts w:cs="Times New Roman"/>
                <w:sz w:val="18"/>
                <w:szCs w:val="18"/>
              </w:rPr>
              <w:t>16.5</w:t>
            </w:r>
          </w:p>
        </w:tc>
        <w:tc>
          <w:tcPr>
            <w:tcW w:w="0" w:type="auto"/>
          </w:tcPr>
          <w:p w14:paraId="282B3415" w14:textId="3CDA69E2" w:rsidR="00051E70" w:rsidRPr="00C1712F" w:rsidRDefault="00051E70" w:rsidP="00041BCB">
            <w:pPr>
              <w:jc w:val="center"/>
              <w:rPr>
                <w:rFonts w:cs="Times New Roman"/>
                <w:sz w:val="18"/>
                <w:szCs w:val="18"/>
              </w:rPr>
            </w:pPr>
            <w:r>
              <w:rPr>
                <w:rFonts w:cs="Times New Roman"/>
                <w:sz w:val="18"/>
                <w:szCs w:val="18"/>
              </w:rPr>
              <w:t>54</w:t>
            </w:r>
          </w:p>
        </w:tc>
        <w:tc>
          <w:tcPr>
            <w:tcW w:w="0" w:type="auto"/>
          </w:tcPr>
          <w:p w14:paraId="1C79D23D" w14:textId="15C2012F" w:rsidR="00051E70" w:rsidRPr="00051E70" w:rsidRDefault="00051E70" w:rsidP="00041BCB">
            <w:pPr>
              <w:jc w:val="center"/>
              <w:rPr>
                <w:rFonts w:cs="Times New Roman"/>
                <w:sz w:val="18"/>
                <w:szCs w:val="18"/>
              </w:rPr>
            </w:pPr>
            <w:r w:rsidRPr="00051E70">
              <w:rPr>
                <w:rFonts w:cs="Times New Roman"/>
                <w:sz w:val="18"/>
                <w:szCs w:val="18"/>
              </w:rPr>
              <w:t>1.20</w:t>
            </w:r>
            <w:r>
              <w:rPr>
                <w:rFonts w:cs="Times New Roman"/>
                <w:sz w:val="18"/>
                <w:szCs w:val="18"/>
              </w:rPr>
              <w:t>0</w:t>
            </w:r>
          </w:p>
        </w:tc>
        <w:tc>
          <w:tcPr>
            <w:tcW w:w="0" w:type="auto"/>
            <w:vAlign w:val="center"/>
          </w:tcPr>
          <w:p w14:paraId="67BEA479" w14:textId="29543101" w:rsidR="00051E70" w:rsidRPr="00051E70" w:rsidRDefault="00051E70" w:rsidP="00051E70">
            <w:pPr>
              <w:jc w:val="center"/>
              <w:rPr>
                <w:rFonts w:cs="Times New Roman"/>
                <w:sz w:val="18"/>
                <w:szCs w:val="18"/>
              </w:rPr>
            </w:pPr>
            <w:r>
              <w:rPr>
                <w:rFonts w:cs="Times New Roman"/>
                <w:sz w:val="18"/>
                <w:szCs w:val="18"/>
              </w:rPr>
              <w:t>0.165</w:t>
            </w:r>
          </w:p>
        </w:tc>
      </w:tr>
      <w:tr w:rsidR="00051E70" w:rsidRPr="007928C2" w14:paraId="67E19D64" w14:textId="17B8B616" w:rsidTr="00051E70">
        <w:tc>
          <w:tcPr>
            <w:tcW w:w="0" w:type="auto"/>
          </w:tcPr>
          <w:p w14:paraId="29BC9B3E" w14:textId="34E1B7CD" w:rsidR="00051E70" w:rsidRPr="006351DE" w:rsidRDefault="00051E70" w:rsidP="00041BCB">
            <w:pPr>
              <w:rPr>
                <w:rFonts w:cs="Times New Roman"/>
                <w:sz w:val="18"/>
                <w:szCs w:val="18"/>
              </w:rPr>
            </w:pPr>
            <w:r>
              <w:rPr>
                <w:rFonts w:cs="Times New Roman"/>
                <w:sz w:val="18"/>
                <w:szCs w:val="18"/>
              </w:rPr>
              <w:t>Nature’s Valley</w:t>
            </w:r>
          </w:p>
        </w:tc>
        <w:tc>
          <w:tcPr>
            <w:tcW w:w="0" w:type="auto"/>
          </w:tcPr>
          <w:p w14:paraId="439C5E4F" w14:textId="6B69D942" w:rsidR="00051E70" w:rsidRPr="009A18A0" w:rsidRDefault="00051E70" w:rsidP="00041BCB">
            <w:pPr>
              <w:rPr>
                <w:rFonts w:cs="Times New Roman"/>
                <w:sz w:val="18"/>
                <w:szCs w:val="18"/>
              </w:rPr>
            </w:pPr>
            <w:r>
              <w:rPr>
                <w:rFonts w:cs="Times New Roman"/>
                <w:sz w:val="18"/>
                <w:szCs w:val="18"/>
              </w:rPr>
              <w:t>Knysna</w:t>
            </w:r>
          </w:p>
        </w:tc>
        <w:tc>
          <w:tcPr>
            <w:tcW w:w="0" w:type="auto"/>
          </w:tcPr>
          <w:p w14:paraId="60DACCCC" w14:textId="00373228" w:rsidR="00051E70" w:rsidRPr="00C1712F" w:rsidRDefault="00051E70" w:rsidP="00041BCB">
            <w:pPr>
              <w:jc w:val="center"/>
              <w:rPr>
                <w:rFonts w:cs="Times New Roman"/>
                <w:sz w:val="18"/>
                <w:szCs w:val="18"/>
              </w:rPr>
            </w:pPr>
            <w:r>
              <w:rPr>
                <w:rFonts w:cs="Times New Roman"/>
                <w:sz w:val="18"/>
                <w:szCs w:val="18"/>
              </w:rPr>
              <w:t>49.4</w:t>
            </w:r>
          </w:p>
        </w:tc>
        <w:tc>
          <w:tcPr>
            <w:tcW w:w="0" w:type="auto"/>
          </w:tcPr>
          <w:p w14:paraId="44EF8E9E" w14:textId="507328F4" w:rsidR="00051E70" w:rsidRPr="00530E9F" w:rsidRDefault="007C1EA7" w:rsidP="00041BCB">
            <w:pPr>
              <w:jc w:val="center"/>
              <w:rPr>
                <w:rFonts w:cs="Times New Roman"/>
                <w:sz w:val="18"/>
                <w:szCs w:val="18"/>
              </w:rPr>
            </w:pPr>
            <w:r w:rsidRPr="00530E9F">
              <w:rPr>
                <w:rFonts w:cs="Times New Roman"/>
                <w:sz w:val="18"/>
                <w:szCs w:val="18"/>
              </w:rPr>
              <w:t>–</w:t>
            </w:r>
            <w:r w:rsidR="00051E70" w:rsidRPr="00530E9F">
              <w:rPr>
                <w:rFonts w:cs="Times New Roman"/>
                <w:sz w:val="18"/>
                <w:szCs w:val="18"/>
              </w:rPr>
              <w:t>16.5</w:t>
            </w:r>
          </w:p>
        </w:tc>
        <w:tc>
          <w:tcPr>
            <w:tcW w:w="0" w:type="auto"/>
          </w:tcPr>
          <w:p w14:paraId="353F1B71" w14:textId="46D68C6C" w:rsidR="00051E70" w:rsidRPr="00C1712F" w:rsidRDefault="00051E70" w:rsidP="00041BCB">
            <w:pPr>
              <w:jc w:val="center"/>
              <w:rPr>
                <w:rFonts w:cs="Times New Roman"/>
                <w:sz w:val="18"/>
                <w:szCs w:val="18"/>
              </w:rPr>
            </w:pPr>
            <w:r>
              <w:rPr>
                <w:rFonts w:cs="Times New Roman"/>
                <w:sz w:val="18"/>
                <w:szCs w:val="18"/>
              </w:rPr>
              <w:t>12</w:t>
            </w:r>
          </w:p>
        </w:tc>
        <w:tc>
          <w:tcPr>
            <w:tcW w:w="0" w:type="auto"/>
          </w:tcPr>
          <w:p w14:paraId="510C81EF" w14:textId="52D6CEA2" w:rsidR="00051E70" w:rsidRPr="00051E70" w:rsidRDefault="00051E70" w:rsidP="00041BCB">
            <w:pPr>
              <w:jc w:val="center"/>
              <w:rPr>
                <w:rFonts w:cs="Times New Roman"/>
                <w:sz w:val="18"/>
                <w:szCs w:val="18"/>
              </w:rPr>
            </w:pPr>
            <w:r w:rsidRPr="00051E70">
              <w:rPr>
                <w:rFonts w:cs="Times New Roman"/>
                <w:sz w:val="18"/>
                <w:szCs w:val="18"/>
              </w:rPr>
              <w:t>0.9</w:t>
            </w:r>
            <w:r>
              <w:rPr>
                <w:rFonts w:cs="Times New Roman"/>
                <w:sz w:val="18"/>
                <w:szCs w:val="18"/>
              </w:rPr>
              <w:t>43</w:t>
            </w:r>
          </w:p>
        </w:tc>
        <w:tc>
          <w:tcPr>
            <w:tcW w:w="0" w:type="auto"/>
            <w:vAlign w:val="center"/>
          </w:tcPr>
          <w:p w14:paraId="242E34B3" w14:textId="01773F8B" w:rsidR="00051E70" w:rsidRPr="00051E70" w:rsidRDefault="00051E70" w:rsidP="00051E70">
            <w:pPr>
              <w:jc w:val="center"/>
              <w:rPr>
                <w:rFonts w:cs="Times New Roman"/>
                <w:sz w:val="18"/>
                <w:szCs w:val="18"/>
              </w:rPr>
            </w:pPr>
            <w:r>
              <w:rPr>
                <w:rFonts w:cs="Times New Roman"/>
                <w:sz w:val="18"/>
                <w:szCs w:val="18"/>
              </w:rPr>
              <w:t>0.143</w:t>
            </w:r>
          </w:p>
        </w:tc>
      </w:tr>
      <w:tr w:rsidR="00051E70" w:rsidRPr="007928C2" w14:paraId="0F0FA80E" w14:textId="1BA86E2D" w:rsidTr="00051E70">
        <w:tc>
          <w:tcPr>
            <w:tcW w:w="0" w:type="auto"/>
          </w:tcPr>
          <w:p w14:paraId="555FF0ED" w14:textId="6B41CFA3" w:rsidR="00051E70" w:rsidRPr="006351DE" w:rsidRDefault="00051E70" w:rsidP="00041BCB">
            <w:pPr>
              <w:rPr>
                <w:rFonts w:cs="Times New Roman"/>
                <w:sz w:val="18"/>
                <w:szCs w:val="18"/>
              </w:rPr>
            </w:pPr>
            <w:r>
              <w:rPr>
                <w:rFonts w:cs="Times New Roman"/>
                <w:sz w:val="18"/>
                <w:szCs w:val="18"/>
              </w:rPr>
              <w:t>Mosselbaai</w:t>
            </w:r>
          </w:p>
        </w:tc>
        <w:tc>
          <w:tcPr>
            <w:tcW w:w="0" w:type="auto"/>
          </w:tcPr>
          <w:p w14:paraId="5CAA87A4" w14:textId="1AB6AAEA" w:rsidR="00051E70" w:rsidRPr="009A18A0" w:rsidRDefault="00051E70" w:rsidP="00041BCB">
            <w:pPr>
              <w:rPr>
                <w:rFonts w:cs="Times New Roman"/>
                <w:sz w:val="18"/>
                <w:szCs w:val="18"/>
              </w:rPr>
            </w:pPr>
            <w:r>
              <w:rPr>
                <w:rFonts w:cs="Times New Roman"/>
                <w:sz w:val="18"/>
                <w:szCs w:val="18"/>
              </w:rPr>
              <w:t>Mosselbaai</w:t>
            </w:r>
          </w:p>
        </w:tc>
        <w:tc>
          <w:tcPr>
            <w:tcW w:w="0" w:type="auto"/>
          </w:tcPr>
          <w:p w14:paraId="15228CBA" w14:textId="62650560" w:rsidR="00051E70" w:rsidRPr="00C1712F" w:rsidRDefault="00051E70" w:rsidP="00041BCB">
            <w:pPr>
              <w:jc w:val="center"/>
              <w:rPr>
                <w:rFonts w:cs="Times New Roman"/>
                <w:sz w:val="18"/>
                <w:szCs w:val="18"/>
              </w:rPr>
            </w:pPr>
            <w:r>
              <w:rPr>
                <w:rFonts w:cs="Times New Roman"/>
                <w:sz w:val="18"/>
                <w:szCs w:val="18"/>
              </w:rPr>
              <w:t>1.4</w:t>
            </w:r>
          </w:p>
        </w:tc>
        <w:tc>
          <w:tcPr>
            <w:tcW w:w="0" w:type="auto"/>
          </w:tcPr>
          <w:p w14:paraId="697D6F7E" w14:textId="6CF6FD58" w:rsidR="00051E70" w:rsidRPr="00530E9F" w:rsidRDefault="007C1EA7" w:rsidP="00041BCB">
            <w:pPr>
              <w:jc w:val="center"/>
              <w:rPr>
                <w:rFonts w:cs="Times New Roman"/>
                <w:sz w:val="18"/>
                <w:szCs w:val="18"/>
              </w:rPr>
            </w:pPr>
            <w:r w:rsidRPr="00530E9F">
              <w:rPr>
                <w:rFonts w:cs="Times New Roman"/>
                <w:sz w:val="18"/>
                <w:szCs w:val="18"/>
              </w:rPr>
              <w:t>–</w:t>
            </w:r>
            <w:r w:rsidR="00051E70" w:rsidRPr="00530E9F">
              <w:rPr>
                <w:rFonts w:cs="Times New Roman"/>
                <w:sz w:val="18"/>
                <w:szCs w:val="18"/>
              </w:rPr>
              <w:t>11.0</w:t>
            </w:r>
          </w:p>
        </w:tc>
        <w:tc>
          <w:tcPr>
            <w:tcW w:w="0" w:type="auto"/>
          </w:tcPr>
          <w:p w14:paraId="0C2B3042" w14:textId="53D9C260" w:rsidR="00051E70" w:rsidRPr="00C1712F" w:rsidRDefault="00051E70" w:rsidP="00041BCB">
            <w:pPr>
              <w:jc w:val="center"/>
              <w:rPr>
                <w:rFonts w:cs="Times New Roman"/>
                <w:sz w:val="18"/>
                <w:szCs w:val="18"/>
              </w:rPr>
            </w:pPr>
            <w:r>
              <w:rPr>
                <w:rFonts w:cs="Times New Roman"/>
                <w:sz w:val="18"/>
                <w:szCs w:val="18"/>
              </w:rPr>
              <w:t>11</w:t>
            </w:r>
          </w:p>
        </w:tc>
        <w:tc>
          <w:tcPr>
            <w:tcW w:w="0" w:type="auto"/>
          </w:tcPr>
          <w:p w14:paraId="6FE714A3" w14:textId="2366B6C9" w:rsidR="00051E70" w:rsidRPr="00051E70" w:rsidRDefault="00051E70" w:rsidP="00041BCB">
            <w:pPr>
              <w:jc w:val="center"/>
              <w:rPr>
                <w:rFonts w:cs="Times New Roman"/>
                <w:sz w:val="18"/>
                <w:szCs w:val="18"/>
              </w:rPr>
            </w:pPr>
            <w:r w:rsidRPr="00051E70">
              <w:rPr>
                <w:rFonts w:cs="Times New Roman"/>
                <w:sz w:val="18"/>
                <w:szCs w:val="18"/>
              </w:rPr>
              <w:t>0.9</w:t>
            </w:r>
            <w:r>
              <w:rPr>
                <w:rFonts w:cs="Times New Roman"/>
                <w:sz w:val="18"/>
                <w:szCs w:val="18"/>
              </w:rPr>
              <w:t>57</w:t>
            </w:r>
          </w:p>
        </w:tc>
        <w:tc>
          <w:tcPr>
            <w:tcW w:w="0" w:type="auto"/>
            <w:vAlign w:val="center"/>
          </w:tcPr>
          <w:p w14:paraId="27978233" w14:textId="3A947D34" w:rsidR="00051E70" w:rsidRPr="00051E70" w:rsidRDefault="00051E70" w:rsidP="00051E70">
            <w:pPr>
              <w:jc w:val="center"/>
              <w:rPr>
                <w:rFonts w:cs="Times New Roman"/>
                <w:sz w:val="18"/>
                <w:szCs w:val="18"/>
              </w:rPr>
            </w:pPr>
            <w:r>
              <w:rPr>
                <w:rFonts w:cs="Times New Roman"/>
                <w:sz w:val="18"/>
                <w:szCs w:val="18"/>
              </w:rPr>
              <w:t>0.228</w:t>
            </w:r>
          </w:p>
        </w:tc>
      </w:tr>
    </w:tbl>
    <w:p w14:paraId="22E372F1" w14:textId="77777777" w:rsidR="00530E9F" w:rsidRDefault="00530E9F" w:rsidP="00ED45F0">
      <w:pPr>
        <w:spacing w:line="360" w:lineRule="auto"/>
        <w:rPr>
          <w:rFonts w:cs="Times New Roman"/>
          <w:b/>
          <w:bCs/>
          <w:szCs w:val="20"/>
        </w:rPr>
      </w:pPr>
    </w:p>
    <w:p w14:paraId="799CF970" w14:textId="3855A5CD" w:rsidR="00C1712F" w:rsidRPr="006F2D76" w:rsidRDefault="00530E9F" w:rsidP="00ED45F0">
      <w:pPr>
        <w:spacing w:line="360" w:lineRule="auto"/>
        <w:rPr>
          <w:rFonts w:cs="Times New Roman"/>
          <w:b/>
          <w:bCs/>
          <w:szCs w:val="20"/>
        </w:rPr>
      </w:pPr>
      <w:r>
        <w:rPr>
          <w:rFonts w:cs="Times New Roman"/>
          <w:b/>
          <w:bCs/>
          <w:szCs w:val="20"/>
        </w:rPr>
        <w:br w:type="column"/>
      </w:r>
      <w:r w:rsidR="00CE68FA">
        <w:rPr>
          <w:rFonts w:cs="Times New Roman"/>
          <w:b/>
          <w:bCs/>
          <w:szCs w:val="20"/>
        </w:rPr>
        <w:lastRenderedPageBreak/>
        <w:t>Appendix:</w:t>
      </w:r>
      <w:r w:rsidR="00C1712F">
        <w:rPr>
          <w:rFonts w:cs="Times New Roman"/>
          <w:b/>
          <w:bCs/>
          <w:szCs w:val="20"/>
        </w:rPr>
        <w:t xml:space="preserve"> Table </w:t>
      </w:r>
      <w:r w:rsidR="00CE68FA">
        <w:rPr>
          <w:rFonts w:cs="Times New Roman"/>
          <w:b/>
          <w:bCs/>
          <w:szCs w:val="20"/>
        </w:rPr>
        <w:t>A</w:t>
      </w:r>
      <w:r w:rsidR="00051E70">
        <w:rPr>
          <w:rFonts w:cs="Times New Roman"/>
          <w:b/>
          <w:bCs/>
          <w:szCs w:val="20"/>
        </w:rPr>
        <w:t>3</w:t>
      </w:r>
      <w:r w:rsidR="00C1712F">
        <w:rPr>
          <w:rFonts w:cs="Times New Roman"/>
          <w:b/>
          <w:bCs/>
          <w:szCs w:val="20"/>
        </w:rPr>
        <w:t>.</w:t>
      </w:r>
      <w:r w:rsidR="00C1712F" w:rsidRPr="00C1712F">
        <w:rPr>
          <w:rFonts w:cs="Times New Roman"/>
          <w:szCs w:val="20"/>
        </w:rPr>
        <w:t xml:space="preserve"> </w:t>
      </w:r>
      <w:r w:rsidR="00C1712F">
        <w:rPr>
          <w:rFonts w:cs="Times New Roman"/>
          <w:szCs w:val="20"/>
        </w:rPr>
        <w:t xml:space="preserve">Results of </w:t>
      </w:r>
      <w:r w:rsidR="00EC4781" w:rsidRPr="00EC4781">
        <w:rPr>
          <w:rFonts w:cs="Times New Roman"/>
          <w:i/>
          <w:iCs/>
          <w:szCs w:val="20"/>
        </w:rPr>
        <w:t>post hoc</w:t>
      </w:r>
      <w:r w:rsidR="00C1712F">
        <w:rPr>
          <w:rFonts w:cs="Times New Roman"/>
          <w:szCs w:val="20"/>
        </w:rPr>
        <w:t xml:space="preserve"> two-component conditional model using the binomial error distribution and the logit link function on presence and absence data for the first component and the Poisson error distribution and the log link function on zero-truncated data for the second component to examine the relationship between shell length </w:t>
      </w:r>
      <w:r w:rsidR="00EC4781">
        <w:rPr>
          <w:rFonts w:cs="Times New Roman"/>
          <w:szCs w:val="20"/>
        </w:rPr>
        <w:t xml:space="preserve">of </w:t>
      </w:r>
      <w:r w:rsidR="00EC4781" w:rsidRPr="00875F09">
        <w:rPr>
          <w:rFonts w:cs="Times New Roman"/>
          <w:i/>
          <w:iCs/>
          <w:szCs w:val="20"/>
        </w:rPr>
        <w:t>Mytilus galloprovincialis</w:t>
      </w:r>
      <w:r w:rsidR="00EC4781">
        <w:rPr>
          <w:rFonts w:cs="Times New Roman"/>
          <w:szCs w:val="20"/>
        </w:rPr>
        <w:t xml:space="preserve"> (for a subset of data</w:t>
      </w:r>
      <w:r w:rsidR="009B56F4">
        <w:rPr>
          <w:rFonts w:cs="Times New Roman"/>
          <w:szCs w:val="20"/>
        </w:rPr>
        <w:t xml:space="preserve"> after removing</w:t>
      </w:r>
      <w:r w:rsidR="00EC4781">
        <w:rPr>
          <w:rFonts w:cs="Times New Roman"/>
          <w:szCs w:val="20"/>
        </w:rPr>
        <w:t xml:space="preserve"> </w:t>
      </w:r>
      <w:r w:rsidR="009B56F4">
        <w:rPr>
          <w:rFonts w:cs="Times New Roman"/>
          <w:szCs w:val="20"/>
        </w:rPr>
        <w:t xml:space="preserve">shells that were &gt; </w:t>
      </w:r>
      <w:r w:rsidR="00EC4781" w:rsidRPr="00C1712F">
        <w:rPr>
          <w:rFonts w:cs="Times New Roman"/>
          <w:szCs w:val="20"/>
        </w:rPr>
        <w:t>4.0</w:t>
      </w:r>
      <w:r w:rsidR="00EC4781">
        <w:rPr>
          <w:rFonts w:cs="Times New Roman"/>
          <w:szCs w:val="20"/>
        </w:rPr>
        <w:t> </w:t>
      </w:r>
      <w:r w:rsidR="00EC4781" w:rsidRPr="00C1712F">
        <w:rPr>
          <w:rFonts w:cs="Times New Roman"/>
          <w:szCs w:val="20"/>
        </w:rPr>
        <w:t>cm in length</w:t>
      </w:r>
      <w:r w:rsidR="00EC4781">
        <w:rPr>
          <w:rFonts w:cs="Times New Roman"/>
          <w:szCs w:val="20"/>
        </w:rPr>
        <w:t xml:space="preserve">) </w:t>
      </w:r>
      <w:r w:rsidR="00C1712F">
        <w:rPr>
          <w:rFonts w:cs="Times New Roman"/>
          <w:szCs w:val="20"/>
        </w:rPr>
        <w:t xml:space="preserve">and </w:t>
      </w:r>
      <w:r w:rsidR="00EC4781">
        <w:rPr>
          <w:rFonts w:cs="Times New Roman"/>
          <w:szCs w:val="20"/>
        </w:rPr>
        <w:t xml:space="preserve">the </w:t>
      </w:r>
      <w:r w:rsidR="006A0318">
        <w:rPr>
          <w:rFonts w:cs="Times New Roman"/>
          <w:szCs w:val="20"/>
        </w:rPr>
        <w:t xml:space="preserve">abundance </w:t>
      </w:r>
      <w:r w:rsidR="00EC4781">
        <w:rPr>
          <w:rFonts w:cs="Times New Roman"/>
          <w:szCs w:val="20"/>
        </w:rPr>
        <w:t xml:space="preserve">of </w:t>
      </w:r>
      <w:r w:rsidR="00EC4781" w:rsidRPr="00FF517D">
        <w:rPr>
          <w:rFonts w:cs="Times New Roman"/>
          <w:i/>
          <w:iCs/>
          <w:szCs w:val="20"/>
        </w:rPr>
        <w:t>Chthamalus dentatus</w:t>
      </w:r>
      <w:r w:rsidR="00EC4781">
        <w:rPr>
          <w:rFonts w:cs="Times New Roman"/>
          <w:szCs w:val="20"/>
        </w:rPr>
        <w:t xml:space="preserve"> (barnacle) epibionts on mussel shells</w:t>
      </w:r>
      <w:r w:rsidR="006A0318">
        <w:rPr>
          <w:rFonts w:cs="Times New Roman"/>
          <w:szCs w:val="20"/>
        </w:rPr>
        <w:t xml:space="preserve"> and, to compensate for surface area of shells, the relationship between shell length and the </w:t>
      </w:r>
      <w:r w:rsidR="001849F5">
        <w:rPr>
          <w:rFonts w:cs="Times New Roman"/>
          <w:szCs w:val="20"/>
        </w:rPr>
        <w:t xml:space="preserve">estimated </w:t>
      </w:r>
      <w:r w:rsidR="006A0318">
        <w:rPr>
          <w:rFonts w:cs="Times New Roman"/>
          <w:szCs w:val="20"/>
        </w:rPr>
        <w:t xml:space="preserve">densities of </w:t>
      </w:r>
      <w:r w:rsidR="006A0318" w:rsidRPr="006A0318">
        <w:rPr>
          <w:rFonts w:cs="Times New Roman"/>
          <w:i/>
          <w:iCs/>
          <w:szCs w:val="20"/>
        </w:rPr>
        <w:t>C. dentatus</w:t>
      </w:r>
      <w:r w:rsidR="006A0318">
        <w:rPr>
          <w:rFonts w:cs="Times New Roman"/>
          <w:szCs w:val="20"/>
        </w:rPr>
        <w:t xml:space="preserve"> epibionts on shells</w:t>
      </w:r>
      <w:r w:rsidR="00C1712F">
        <w:rPr>
          <w:rFonts w:cs="Times New Roman"/>
          <w:szCs w:val="20"/>
        </w:rPr>
        <w:t>;</w:t>
      </w:r>
      <w:r w:rsidR="00C1712F" w:rsidRPr="00C1712F">
        <w:rPr>
          <w:rFonts w:cs="Times New Roman"/>
          <w:szCs w:val="20"/>
        </w:rPr>
        <w:t xml:space="preserve"> </w:t>
      </w:r>
      <w:r w:rsidR="00C1712F">
        <w:rPr>
          <w:rFonts w:cs="Times New Roman"/>
          <w:szCs w:val="20"/>
        </w:rPr>
        <w:t xml:space="preserve">SE = standard error; statistically significant </w:t>
      </w:r>
      <w:r w:rsidR="00C1712F" w:rsidRPr="007928C2">
        <w:rPr>
          <w:rFonts w:cs="Times New Roman"/>
          <w:i/>
          <w:iCs/>
          <w:szCs w:val="20"/>
        </w:rPr>
        <w:t>p</w:t>
      </w:r>
      <w:r w:rsidR="00C1712F">
        <w:rPr>
          <w:rFonts w:cs="Times New Roman"/>
          <w:szCs w:val="20"/>
        </w:rPr>
        <w:t xml:space="preserve"> values are</w:t>
      </w:r>
      <w:r w:rsidR="0028035F">
        <w:rPr>
          <w:rFonts w:cs="Times New Roman"/>
          <w:szCs w:val="20"/>
        </w:rPr>
        <w:t xml:space="preserve"> in</w:t>
      </w:r>
      <w:r w:rsidR="00C1712F">
        <w:rPr>
          <w:rFonts w:cs="Times New Roman"/>
          <w:szCs w:val="20"/>
        </w:rPr>
        <w:t xml:space="preserve"> bold</w:t>
      </w:r>
      <w:r w:rsidR="000E624E" w:rsidRPr="000E624E">
        <w:rPr>
          <w:rFonts w:cs="Times New Roman"/>
          <w:szCs w:val="20"/>
        </w:rPr>
        <w:t xml:space="preserve"> </w:t>
      </w:r>
      <w:r w:rsidR="000E624E">
        <w:rPr>
          <w:rFonts w:cs="Times New Roman"/>
          <w:szCs w:val="20"/>
        </w:rPr>
        <w:t xml:space="preserve">that have been adjusted using the Bonferroni correction to the alpha level of </w:t>
      </w:r>
      <w:r w:rsidR="000E624E" w:rsidRPr="000E624E">
        <w:rPr>
          <w:rFonts w:cs="Times New Roman"/>
          <w:szCs w:val="20"/>
        </w:rPr>
        <w:t>0.0</w:t>
      </w:r>
      <w:r w:rsidR="000E624E">
        <w:rPr>
          <w:rFonts w:cs="Times New Roman"/>
          <w:szCs w:val="20"/>
        </w:rPr>
        <w:t>2</w:t>
      </w:r>
      <w:r w:rsidR="000E624E" w:rsidRPr="000E624E">
        <w:rPr>
          <w:rFonts w:cs="Times New Roman"/>
          <w:szCs w:val="20"/>
        </w:rPr>
        <w:t>5</w:t>
      </w:r>
      <w:r w:rsidR="000E624E">
        <w:rPr>
          <w:rFonts w:cs="Times New Roman"/>
          <w:szCs w:val="20"/>
        </w:rPr>
        <w:t xml:space="preserve"> because there are two ecological comparisons on the same data</w:t>
      </w:r>
      <w:r w:rsidR="009A18A0">
        <w:rPr>
          <w:rFonts w:cs="Times New Roman"/>
          <w:szCs w:val="20"/>
        </w:rPr>
        <w:t>; df = degrees of freedom.</w:t>
      </w:r>
    </w:p>
    <w:tbl>
      <w:tblPr>
        <w:tblStyle w:val="TableGrid"/>
        <w:tblW w:w="9537" w:type="dxa"/>
        <w:tblBorders>
          <w:insideH w:val="none" w:sz="0" w:space="0" w:color="auto"/>
          <w:insideV w:val="none" w:sz="0" w:space="0" w:color="auto"/>
        </w:tblBorders>
        <w:tblLook w:val="04A0" w:firstRow="1" w:lastRow="0" w:firstColumn="1" w:lastColumn="0" w:noHBand="0" w:noVBand="1"/>
      </w:tblPr>
      <w:tblGrid>
        <w:gridCol w:w="1056"/>
        <w:gridCol w:w="2438"/>
        <w:gridCol w:w="1641"/>
        <w:gridCol w:w="1536"/>
        <w:gridCol w:w="801"/>
        <w:gridCol w:w="1296"/>
        <w:gridCol w:w="769"/>
      </w:tblGrid>
      <w:tr w:rsidR="006A0318" w:rsidRPr="00356AED" w14:paraId="65C22B56" w14:textId="77777777" w:rsidTr="001849F5">
        <w:trPr>
          <w:trHeight w:val="283"/>
        </w:trPr>
        <w:tc>
          <w:tcPr>
            <w:tcW w:w="0" w:type="auto"/>
            <w:tcBorders>
              <w:top w:val="single" w:sz="4" w:space="0" w:color="auto"/>
              <w:bottom w:val="single" w:sz="4" w:space="0" w:color="auto"/>
            </w:tcBorders>
            <w:vAlign w:val="center"/>
          </w:tcPr>
          <w:p w14:paraId="0E8393E2" w14:textId="49322EF6" w:rsidR="006A0318" w:rsidRPr="006351DE" w:rsidRDefault="006A0318" w:rsidP="00665824">
            <w:pPr>
              <w:rPr>
                <w:rFonts w:cs="Times New Roman"/>
                <w:sz w:val="18"/>
                <w:szCs w:val="18"/>
              </w:rPr>
            </w:pPr>
            <w:r>
              <w:rPr>
                <w:rFonts w:cs="Times New Roman"/>
                <w:sz w:val="18"/>
                <w:szCs w:val="18"/>
              </w:rPr>
              <w:t>Component</w:t>
            </w:r>
          </w:p>
        </w:tc>
        <w:tc>
          <w:tcPr>
            <w:tcW w:w="2438" w:type="dxa"/>
            <w:tcBorders>
              <w:top w:val="single" w:sz="4" w:space="0" w:color="auto"/>
              <w:bottom w:val="single" w:sz="4" w:space="0" w:color="auto"/>
            </w:tcBorders>
            <w:vAlign w:val="center"/>
          </w:tcPr>
          <w:p w14:paraId="52948DDB" w14:textId="5249B3B0" w:rsidR="006A0318" w:rsidRPr="006351DE" w:rsidRDefault="006A0318" w:rsidP="006A0318">
            <w:pPr>
              <w:rPr>
                <w:rFonts w:cs="Times New Roman"/>
                <w:sz w:val="18"/>
                <w:szCs w:val="18"/>
              </w:rPr>
            </w:pPr>
            <w:r>
              <w:rPr>
                <w:rFonts w:cs="Times New Roman"/>
                <w:sz w:val="18"/>
                <w:szCs w:val="18"/>
              </w:rPr>
              <w:t>Dependent variable</w:t>
            </w:r>
          </w:p>
        </w:tc>
        <w:tc>
          <w:tcPr>
            <w:tcW w:w="0" w:type="auto"/>
            <w:tcBorders>
              <w:top w:val="single" w:sz="4" w:space="0" w:color="auto"/>
              <w:bottom w:val="single" w:sz="4" w:space="0" w:color="auto"/>
            </w:tcBorders>
            <w:vAlign w:val="center"/>
          </w:tcPr>
          <w:p w14:paraId="68CD06BD" w14:textId="57041488" w:rsidR="006A0318" w:rsidRPr="006351DE" w:rsidRDefault="006A0318" w:rsidP="00665824">
            <w:pPr>
              <w:rPr>
                <w:rFonts w:cs="Times New Roman"/>
                <w:sz w:val="18"/>
                <w:szCs w:val="18"/>
              </w:rPr>
            </w:pPr>
            <w:r w:rsidRPr="006351DE">
              <w:rPr>
                <w:rFonts w:cs="Times New Roman"/>
                <w:sz w:val="18"/>
                <w:szCs w:val="18"/>
              </w:rPr>
              <w:t>Source</w:t>
            </w:r>
          </w:p>
        </w:tc>
        <w:tc>
          <w:tcPr>
            <w:tcW w:w="0" w:type="auto"/>
            <w:tcBorders>
              <w:top w:val="single" w:sz="4" w:space="0" w:color="auto"/>
              <w:bottom w:val="single" w:sz="4" w:space="0" w:color="auto"/>
            </w:tcBorders>
            <w:vAlign w:val="center"/>
          </w:tcPr>
          <w:p w14:paraId="1C885EFF" w14:textId="77777777" w:rsidR="006A0318" w:rsidRPr="006351DE" w:rsidRDefault="006A0318" w:rsidP="00665824">
            <w:pPr>
              <w:jc w:val="center"/>
              <w:rPr>
                <w:rFonts w:cs="Times New Roman"/>
                <w:sz w:val="18"/>
                <w:szCs w:val="18"/>
              </w:rPr>
            </w:pPr>
            <w:r w:rsidRPr="006351DE">
              <w:rPr>
                <w:rFonts w:cs="Times New Roman"/>
                <w:sz w:val="18"/>
                <w:szCs w:val="18"/>
              </w:rPr>
              <w:t>Estimate</w:t>
            </w:r>
          </w:p>
        </w:tc>
        <w:tc>
          <w:tcPr>
            <w:tcW w:w="0" w:type="auto"/>
            <w:tcBorders>
              <w:top w:val="single" w:sz="4" w:space="0" w:color="auto"/>
              <w:bottom w:val="single" w:sz="4" w:space="0" w:color="auto"/>
            </w:tcBorders>
            <w:vAlign w:val="center"/>
          </w:tcPr>
          <w:p w14:paraId="36B12A6A" w14:textId="77777777" w:rsidR="006A0318" w:rsidRPr="006351DE" w:rsidRDefault="006A0318" w:rsidP="00665824">
            <w:pPr>
              <w:jc w:val="center"/>
              <w:rPr>
                <w:rFonts w:cs="Times New Roman"/>
                <w:sz w:val="18"/>
                <w:szCs w:val="18"/>
              </w:rPr>
            </w:pPr>
            <w:r w:rsidRPr="006351DE">
              <w:rPr>
                <w:rFonts w:cs="Times New Roman"/>
                <w:sz w:val="18"/>
                <w:szCs w:val="18"/>
              </w:rPr>
              <w:t>SE</w:t>
            </w:r>
          </w:p>
        </w:tc>
        <w:tc>
          <w:tcPr>
            <w:tcW w:w="0" w:type="auto"/>
            <w:tcBorders>
              <w:top w:val="single" w:sz="4" w:space="0" w:color="auto"/>
              <w:bottom w:val="single" w:sz="4" w:space="0" w:color="auto"/>
            </w:tcBorders>
            <w:vAlign w:val="center"/>
          </w:tcPr>
          <w:p w14:paraId="45B4ECD0" w14:textId="77777777" w:rsidR="006A0318" w:rsidRPr="006351DE" w:rsidRDefault="006A0318" w:rsidP="00665824">
            <w:pPr>
              <w:jc w:val="center"/>
              <w:rPr>
                <w:rFonts w:cs="Times New Roman"/>
                <w:sz w:val="18"/>
                <w:szCs w:val="18"/>
              </w:rPr>
            </w:pPr>
            <w:r w:rsidRPr="006351DE">
              <w:rPr>
                <w:rFonts w:cs="Times New Roman"/>
                <w:sz w:val="18"/>
                <w:szCs w:val="18"/>
              </w:rPr>
              <w:t>test statistic (</w:t>
            </w:r>
            <w:r w:rsidRPr="006351DE">
              <w:rPr>
                <w:rFonts w:cs="Times New Roman"/>
                <w:i/>
                <w:iCs/>
                <w:sz w:val="18"/>
                <w:szCs w:val="18"/>
              </w:rPr>
              <w:t>z</w:t>
            </w:r>
            <w:r w:rsidRPr="006351DE">
              <w:rPr>
                <w:rFonts w:cs="Times New Roman"/>
                <w:sz w:val="18"/>
                <w:szCs w:val="18"/>
              </w:rPr>
              <w:t>)</w:t>
            </w:r>
          </w:p>
        </w:tc>
        <w:tc>
          <w:tcPr>
            <w:tcW w:w="0" w:type="auto"/>
            <w:tcBorders>
              <w:top w:val="single" w:sz="4" w:space="0" w:color="auto"/>
              <w:bottom w:val="single" w:sz="4" w:space="0" w:color="auto"/>
            </w:tcBorders>
            <w:vAlign w:val="center"/>
          </w:tcPr>
          <w:p w14:paraId="48EDCC44" w14:textId="77777777" w:rsidR="006A0318" w:rsidRPr="006351DE" w:rsidRDefault="006A0318" w:rsidP="00665824">
            <w:pPr>
              <w:jc w:val="center"/>
              <w:rPr>
                <w:rFonts w:cs="Times New Roman"/>
                <w:i/>
                <w:iCs/>
                <w:sz w:val="18"/>
                <w:szCs w:val="18"/>
              </w:rPr>
            </w:pPr>
            <w:r w:rsidRPr="006351DE">
              <w:rPr>
                <w:rFonts w:cs="Times New Roman"/>
                <w:i/>
                <w:iCs/>
                <w:sz w:val="18"/>
                <w:szCs w:val="18"/>
              </w:rPr>
              <w:t>p</w:t>
            </w:r>
          </w:p>
        </w:tc>
      </w:tr>
      <w:tr w:rsidR="006A0318" w:rsidRPr="00356AED" w14:paraId="1036BCE8" w14:textId="77777777" w:rsidTr="001849F5">
        <w:tc>
          <w:tcPr>
            <w:tcW w:w="0" w:type="auto"/>
          </w:tcPr>
          <w:p w14:paraId="1C08E804" w14:textId="324E8B93" w:rsidR="006A0318" w:rsidRPr="006351DE" w:rsidRDefault="006A0318" w:rsidP="00C1712F">
            <w:pPr>
              <w:rPr>
                <w:rFonts w:cs="Times New Roman"/>
                <w:sz w:val="18"/>
                <w:szCs w:val="18"/>
              </w:rPr>
            </w:pPr>
            <w:r>
              <w:rPr>
                <w:rFonts w:cs="Times New Roman"/>
                <w:sz w:val="18"/>
                <w:szCs w:val="18"/>
              </w:rPr>
              <w:t>First</w:t>
            </w:r>
          </w:p>
        </w:tc>
        <w:tc>
          <w:tcPr>
            <w:tcW w:w="2438" w:type="dxa"/>
            <w:vMerge w:val="restart"/>
          </w:tcPr>
          <w:p w14:paraId="7901A104" w14:textId="79FB2783" w:rsidR="006A0318" w:rsidRPr="006351DE" w:rsidRDefault="006A0318" w:rsidP="00C1712F">
            <w:pPr>
              <w:rPr>
                <w:rFonts w:cs="Times New Roman"/>
                <w:sz w:val="18"/>
                <w:szCs w:val="18"/>
              </w:rPr>
            </w:pPr>
            <w:r w:rsidRPr="006A0318">
              <w:rPr>
                <w:rFonts w:cs="Times New Roman"/>
                <w:sz w:val="18"/>
                <w:szCs w:val="18"/>
              </w:rPr>
              <w:t>Presence and absence of epibionts on shells</w:t>
            </w:r>
          </w:p>
        </w:tc>
        <w:tc>
          <w:tcPr>
            <w:tcW w:w="0" w:type="auto"/>
          </w:tcPr>
          <w:p w14:paraId="1CB9A14B" w14:textId="2812EC58" w:rsidR="006A0318" w:rsidRPr="006351DE" w:rsidRDefault="006A0318" w:rsidP="00C1712F">
            <w:pPr>
              <w:rPr>
                <w:rFonts w:cs="Times New Roman"/>
                <w:sz w:val="18"/>
                <w:szCs w:val="18"/>
              </w:rPr>
            </w:pPr>
            <w:r w:rsidRPr="006351DE">
              <w:rPr>
                <w:rFonts w:cs="Times New Roman"/>
                <w:sz w:val="18"/>
                <w:szCs w:val="18"/>
              </w:rPr>
              <w:t>(intercept)</w:t>
            </w:r>
          </w:p>
        </w:tc>
        <w:tc>
          <w:tcPr>
            <w:tcW w:w="0" w:type="auto"/>
          </w:tcPr>
          <w:p w14:paraId="186D8ACC" w14:textId="6093F62E" w:rsidR="006A0318" w:rsidRPr="006351DE" w:rsidRDefault="006A0318" w:rsidP="00C1712F">
            <w:pPr>
              <w:jc w:val="center"/>
              <w:rPr>
                <w:rFonts w:cs="Times New Roman"/>
                <w:sz w:val="18"/>
                <w:szCs w:val="18"/>
              </w:rPr>
            </w:pPr>
            <w:r>
              <w:rPr>
                <w:rFonts w:cs="Times New Roman"/>
                <w:sz w:val="18"/>
                <w:szCs w:val="18"/>
              </w:rPr>
              <w:t>–</w:t>
            </w:r>
            <w:r w:rsidRPr="00C1712F">
              <w:rPr>
                <w:rFonts w:cs="Times New Roman"/>
                <w:sz w:val="18"/>
                <w:szCs w:val="18"/>
              </w:rPr>
              <w:t>5.28104</w:t>
            </w:r>
          </w:p>
        </w:tc>
        <w:tc>
          <w:tcPr>
            <w:tcW w:w="0" w:type="auto"/>
          </w:tcPr>
          <w:p w14:paraId="3D7271B3" w14:textId="05295933" w:rsidR="006A0318" w:rsidRPr="006351DE" w:rsidRDefault="006A0318" w:rsidP="00C1712F">
            <w:pPr>
              <w:jc w:val="center"/>
              <w:rPr>
                <w:rFonts w:cs="Times New Roman"/>
                <w:sz w:val="18"/>
                <w:szCs w:val="18"/>
              </w:rPr>
            </w:pPr>
            <w:r w:rsidRPr="00C1712F">
              <w:rPr>
                <w:rFonts w:cs="Times New Roman"/>
                <w:sz w:val="18"/>
                <w:szCs w:val="18"/>
              </w:rPr>
              <w:t>0.18578</w:t>
            </w:r>
          </w:p>
        </w:tc>
        <w:tc>
          <w:tcPr>
            <w:tcW w:w="0" w:type="auto"/>
          </w:tcPr>
          <w:p w14:paraId="6A80C5B4" w14:textId="441D7472" w:rsidR="006A0318" w:rsidRPr="006351DE" w:rsidRDefault="006A0318" w:rsidP="00C1712F">
            <w:pPr>
              <w:jc w:val="center"/>
              <w:rPr>
                <w:rFonts w:cs="Times New Roman"/>
                <w:sz w:val="18"/>
                <w:szCs w:val="18"/>
              </w:rPr>
            </w:pPr>
            <w:r>
              <w:rPr>
                <w:rFonts w:cs="Times New Roman"/>
                <w:sz w:val="18"/>
                <w:szCs w:val="18"/>
              </w:rPr>
              <w:t>–</w:t>
            </w:r>
            <w:r w:rsidRPr="00C1712F">
              <w:rPr>
                <w:rFonts w:cs="Times New Roman"/>
                <w:sz w:val="18"/>
                <w:szCs w:val="18"/>
              </w:rPr>
              <w:t>28.43</w:t>
            </w:r>
          </w:p>
        </w:tc>
        <w:tc>
          <w:tcPr>
            <w:tcW w:w="0" w:type="auto"/>
          </w:tcPr>
          <w:p w14:paraId="692D76E2" w14:textId="21D64E8E" w:rsidR="006A0318" w:rsidRPr="007928C2" w:rsidRDefault="006A0318" w:rsidP="00C1712F">
            <w:pPr>
              <w:jc w:val="center"/>
              <w:rPr>
                <w:rFonts w:cs="Times New Roman"/>
                <w:b/>
                <w:bCs/>
                <w:sz w:val="18"/>
                <w:szCs w:val="18"/>
              </w:rPr>
            </w:pPr>
            <w:r w:rsidRPr="007928C2">
              <w:rPr>
                <w:rFonts w:cs="Times New Roman"/>
                <w:b/>
                <w:bCs/>
                <w:sz w:val="18"/>
                <w:szCs w:val="18"/>
              </w:rPr>
              <w:t>&lt; 0.001</w:t>
            </w:r>
          </w:p>
        </w:tc>
      </w:tr>
      <w:tr w:rsidR="006A0318" w:rsidRPr="00356AED" w14:paraId="7B5E2FDC" w14:textId="77777777" w:rsidTr="001849F5">
        <w:tc>
          <w:tcPr>
            <w:tcW w:w="0" w:type="auto"/>
          </w:tcPr>
          <w:p w14:paraId="70394B3D" w14:textId="555DDD19" w:rsidR="006A0318" w:rsidRPr="006351DE" w:rsidRDefault="006A0318" w:rsidP="00C1712F">
            <w:pPr>
              <w:rPr>
                <w:rFonts w:cs="Times New Roman"/>
                <w:sz w:val="18"/>
                <w:szCs w:val="18"/>
              </w:rPr>
            </w:pPr>
          </w:p>
        </w:tc>
        <w:tc>
          <w:tcPr>
            <w:tcW w:w="2438" w:type="dxa"/>
            <w:vMerge/>
          </w:tcPr>
          <w:p w14:paraId="46A69729" w14:textId="77777777" w:rsidR="006A0318" w:rsidRDefault="006A0318" w:rsidP="00C1712F">
            <w:pPr>
              <w:rPr>
                <w:rFonts w:cs="Times New Roman"/>
                <w:sz w:val="18"/>
                <w:szCs w:val="18"/>
              </w:rPr>
            </w:pPr>
          </w:p>
        </w:tc>
        <w:tc>
          <w:tcPr>
            <w:tcW w:w="0" w:type="auto"/>
          </w:tcPr>
          <w:p w14:paraId="61085ABE" w14:textId="4E8B075F" w:rsidR="006A0318" w:rsidRPr="006351DE" w:rsidRDefault="006A0318" w:rsidP="00C1712F">
            <w:pPr>
              <w:rPr>
                <w:rFonts w:cs="Times New Roman"/>
                <w:sz w:val="18"/>
                <w:szCs w:val="18"/>
              </w:rPr>
            </w:pPr>
            <w:r>
              <w:rPr>
                <w:rFonts w:cs="Times New Roman"/>
                <w:sz w:val="18"/>
                <w:szCs w:val="18"/>
              </w:rPr>
              <w:t>Shell length</w:t>
            </w:r>
          </w:p>
        </w:tc>
        <w:tc>
          <w:tcPr>
            <w:tcW w:w="0" w:type="auto"/>
          </w:tcPr>
          <w:p w14:paraId="188E2755" w14:textId="3D7E76F6" w:rsidR="006A0318" w:rsidRPr="006351DE" w:rsidRDefault="006A0318" w:rsidP="00C1712F">
            <w:pPr>
              <w:jc w:val="center"/>
              <w:rPr>
                <w:rFonts w:cs="Times New Roman"/>
                <w:sz w:val="18"/>
                <w:szCs w:val="18"/>
              </w:rPr>
            </w:pPr>
            <w:r w:rsidRPr="00C1712F">
              <w:rPr>
                <w:rFonts w:cs="Times New Roman"/>
                <w:sz w:val="18"/>
                <w:szCs w:val="18"/>
              </w:rPr>
              <w:t>1.58155</w:t>
            </w:r>
          </w:p>
        </w:tc>
        <w:tc>
          <w:tcPr>
            <w:tcW w:w="0" w:type="auto"/>
          </w:tcPr>
          <w:p w14:paraId="2087A878" w14:textId="2CE5F238" w:rsidR="006A0318" w:rsidRPr="006351DE" w:rsidRDefault="006A0318" w:rsidP="00C1712F">
            <w:pPr>
              <w:jc w:val="center"/>
              <w:rPr>
                <w:rFonts w:cs="Times New Roman"/>
                <w:sz w:val="18"/>
                <w:szCs w:val="18"/>
              </w:rPr>
            </w:pPr>
            <w:r w:rsidRPr="00C1712F">
              <w:rPr>
                <w:rFonts w:cs="Times New Roman"/>
                <w:sz w:val="18"/>
                <w:szCs w:val="18"/>
              </w:rPr>
              <w:t>0.07126</w:t>
            </w:r>
          </w:p>
        </w:tc>
        <w:tc>
          <w:tcPr>
            <w:tcW w:w="0" w:type="auto"/>
          </w:tcPr>
          <w:p w14:paraId="0F56CD1A" w14:textId="5F8DB94E" w:rsidR="006A0318" w:rsidRPr="006351DE" w:rsidRDefault="006A0318" w:rsidP="00C1712F">
            <w:pPr>
              <w:jc w:val="center"/>
              <w:rPr>
                <w:rFonts w:cs="Times New Roman"/>
                <w:sz w:val="18"/>
                <w:szCs w:val="18"/>
              </w:rPr>
            </w:pPr>
            <w:r w:rsidRPr="00C1712F">
              <w:rPr>
                <w:rFonts w:cs="Times New Roman"/>
                <w:sz w:val="18"/>
                <w:szCs w:val="18"/>
              </w:rPr>
              <w:t>22.20</w:t>
            </w:r>
          </w:p>
        </w:tc>
        <w:tc>
          <w:tcPr>
            <w:tcW w:w="0" w:type="auto"/>
          </w:tcPr>
          <w:p w14:paraId="10071931" w14:textId="3590678B" w:rsidR="006A0318" w:rsidRPr="007928C2" w:rsidRDefault="006A0318" w:rsidP="00C1712F">
            <w:pPr>
              <w:jc w:val="center"/>
              <w:rPr>
                <w:rFonts w:cs="Times New Roman"/>
                <w:b/>
                <w:bCs/>
                <w:sz w:val="18"/>
                <w:szCs w:val="18"/>
              </w:rPr>
            </w:pPr>
            <w:r w:rsidRPr="007928C2">
              <w:rPr>
                <w:rFonts w:cs="Times New Roman"/>
                <w:b/>
                <w:bCs/>
                <w:sz w:val="18"/>
                <w:szCs w:val="18"/>
              </w:rPr>
              <w:t>&lt; 0.001</w:t>
            </w:r>
          </w:p>
        </w:tc>
      </w:tr>
      <w:tr w:rsidR="006A0318" w:rsidRPr="00356AED" w14:paraId="146D2E4F" w14:textId="77777777" w:rsidTr="001849F5">
        <w:tc>
          <w:tcPr>
            <w:tcW w:w="0" w:type="auto"/>
          </w:tcPr>
          <w:p w14:paraId="5FD3481B" w14:textId="20E45B65" w:rsidR="006A0318" w:rsidRPr="006351DE" w:rsidRDefault="006A0318" w:rsidP="009A18A0">
            <w:pPr>
              <w:rPr>
                <w:rFonts w:cs="Times New Roman"/>
                <w:sz w:val="18"/>
                <w:szCs w:val="18"/>
              </w:rPr>
            </w:pPr>
          </w:p>
        </w:tc>
        <w:tc>
          <w:tcPr>
            <w:tcW w:w="2438" w:type="dxa"/>
          </w:tcPr>
          <w:p w14:paraId="62866D68" w14:textId="77777777" w:rsidR="006A0318" w:rsidRPr="009A18A0" w:rsidRDefault="006A0318" w:rsidP="009A18A0">
            <w:pPr>
              <w:rPr>
                <w:rFonts w:cs="Times New Roman"/>
                <w:sz w:val="18"/>
                <w:szCs w:val="18"/>
              </w:rPr>
            </w:pPr>
          </w:p>
        </w:tc>
        <w:tc>
          <w:tcPr>
            <w:tcW w:w="0" w:type="auto"/>
          </w:tcPr>
          <w:p w14:paraId="47820B8D" w14:textId="0001DCF6" w:rsidR="006A0318" w:rsidRPr="009A18A0" w:rsidRDefault="006A0318" w:rsidP="009A18A0">
            <w:pPr>
              <w:rPr>
                <w:rFonts w:cs="Times New Roman"/>
                <w:sz w:val="18"/>
                <w:szCs w:val="18"/>
              </w:rPr>
            </w:pPr>
            <w:r w:rsidRPr="009A18A0">
              <w:rPr>
                <w:rFonts w:cs="Times New Roman"/>
                <w:sz w:val="18"/>
                <w:szCs w:val="18"/>
              </w:rPr>
              <w:t>Null deviance</w:t>
            </w:r>
          </w:p>
        </w:tc>
        <w:tc>
          <w:tcPr>
            <w:tcW w:w="0" w:type="auto"/>
          </w:tcPr>
          <w:p w14:paraId="6301EE99" w14:textId="1E7FCC3B" w:rsidR="006A0318" w:rsidRPr="00C1712F" w:rsidRDefault="006A0318" w:rsidP="009A18A0">
            <w:pPr>
              <w:jc w:val="center"/>
              <w:rPr>
                <w:rFonts w:cs="Times New Roman"/>
                <w:sz w:val="18"/>
                <w:szCs w:val="18"/>
              </w:rPr>
            </w:pPr>
            <w:r w:rsidRPr="009A18A0">
              <w:rPr>
                <w:rFonts w:cs="Times New Roman"/>
                <w:sz w:val="18"/>
                <w:szCs w:val="18"/>
              </w:rPr>
              <w:t>3515.2 on 4061</w:t>
            </w:r>
            <w:r>
              <w:rPr>
                <w:rFonts w:cs="Times New Roman"/>
                <w:sz w:val="18"/>
                <w:szCs w:val="18"/>
              </w:rPr>
              <w:t xml:space="preserve"> df</w:t>
            </w:r>
          </w:p>
        </w:tc>
        <w:tc>
          <w:tcPr>
            <w:tcW w:w="0" w:type="auto"/>
          </w:tcPr>
          <w:p w14:paraId="5C2B3D45" w14:textId="77777777" w:rsidR="006A0318" w:rsidRPr="00C1712F" w:rsidRDefault="006A0318" w:rsidP="009A18A0">
            <w:pPr>
              <w:jc w:val="center"/>
              <w:rPr>
                <w:rFonts w:cs="Times New Roman"/>
                <w:sz w:val="18"/>
                <w:szCs w:val="18"/>
              </w:rPr>
            </w:pPr>
          </w:p>
        </w:tc>
        <w:tc>
          <w:tcPr>
            <w:tcW w:w="0" w:type="auto"/>
          </w:tcPr>
          <w:p w14:paraId="01DA6A2B" w14:textId="77777777" w:rsidR="006A0318" w:rsidRPr="00C1712F" w:rsidRDefault="006A0318" w:rsidP="009A18A0">
            <w:pPr>
              <w:jc w:val="center"/>
              <w:rPr>
                <w:rFonts w:cs="Times New Roman"/>
                <w:sz w:val="18"/>
                <w:szCs w:val="18"/>
              </w:rPr>
            </w:pPr>
          </w:p>
        </w:tc>
        <w:tc>
          <w:tcPr>
            <w:tcW w:w="0" w:type="auto"/>
          </w:tcPr>
          <w:p w14:paraId="3327AEE4" w14:textId="77777777" w:rsidR="006A0318" w:rsidRPr="007928C2" w:rsidRDefault="006A0318" w:rsidP="009A18A0">
            <w:pPr>
              <w:jc w:val="center"/>
              <w:rPr>
                <w:rFonts w:cs="Times New Roman"/>
                <w:b/>
                <w:bCs/>
                <w:sz w:val="18"/>
                <w:szCs w:val="18"/>
              </w:rPr>
            </w:pPr>
          </w:p>
        </w:tc>
      </w:tr>
      <w:tr w:rsidR="006A0318" w:rsidRPr="00356AED" w14:paraId="026CCEFE" w14:textId="77777777" w:rsidTr="001849F5">
        <w:tc>
          <w:tcPr>
            <w:tcW w:w="0" w:type="auto"/>
          </w:tcPr>
          <w:p w14:paraId="359F4BAA" w14:textId="6703C20E" w:rsidR="006A0318" w:rsidRPr="006351DE" w:rsidRDefault="006A0318" w:rsidP="009A18A0">
            <w:pPr>
              <w:rPr>
                <w:rFonts w:cs="Times New Roman"/>
                <w:sz w:val="18"/>
                <w:szCs w:val="18"/>
              </w:rPr>
            </w:pPr>
          </w:p>
        </w:tc>
        <w:tc>
          <w:tcPr>
            <w:tcW w:w="2438" w:type="dxa"/>
          </w:tcPr>
          <w:p w14:paraId="1C16E2DB" w14:textId="77777777" w:rsidR="006A0318" w:rsidRPr="009A18A0" w:rsidRDefault="006A0318" w:rsidP="009A18A0">
            <w:pPr>
              <w:rPr>
                <w:rFonts w:cs="Times New Roman"/>
                <w:sz w:val="18"/>
                <w:szCs w:val="18"/>
              </w:rPr>
            </w:pPr>
          </w:p>
        </w:tc>
        <w:tc>
          <w:tcPr>
            <w:tcW w:w="0" w:type="auto"/>
          </w:tcPr>
          <w:p w14:paraId="3B2683E9" w14:textId="5A2016C8" w:rsidR="006A0318" w:rsidRPr="009A18A0" w:rsidRDefault="006A0318" w:rsidP="009A18A0">
            <w:pPr>
              <w:rPr>
                <w:rFonts w:cs="Times New Roman"/>
                <w:sz w:val="18"/>
                <w:szCs w:val="18"/>
              </w:rPr>
            </w:pPr>
            <w:r w:rsidRPr="009A18A0">
              <w:rPr>
                <w:rFonts w:cs="Times New Roman"/>
                <w:sz w:val="18"/>
                <w:szCs w:val="18"/>
              </w:rPr>
              <w:t>Residual deviance</w:t>
            </w:r>
          </w:p>
        </w:tc>
        <w:tc>
          <w:tcPr>
            <w:tcW w:w="0" w:type="auto"/>
          </w:tcPr>
          <w:p w14:paraId="4F9F629A" w14:textId="6E944CC9" w:rsidR="006A0318" w:rsidRPr="00C1712F" w:rsidRDefault="006A0318" w:rsidP="009A18A0">
            <w:pPr>
              <w:jc w:val="center"/>
              <w:rPr>
                <w:rFonts w:cs="Times New Roman"/>
                <w:sz w:val="18"/>
                <w:szCs w:val="18"/>
              </w:rPr>
            </w:pPr>
            <w:r w:rsidRPr="009A18A0">
              <w:rPr>
                <w:rFonts w:cs="Times New Roman"/>
                <w:sz w:val="18"/>
                <w:szCs w:val="18"/>
              </w:rPr>
              <w:t>2837.6 on 4060</w:t>
            </w:r>
            <w:r>
              <w:rPr>
                <w:rFonts w:cs="Times New Roman"/>
                <w:sz w:val="18"/>
                <w:szCs w:val="18"/>
              </w:rPr>
              <w:t xml:space="preserve"> df</w:t>
            </w:r>
          </w:p>
        </w:tc>
        <w:tc>
          <w:tcPr>
            <w:tcW w:w="0" w:type="auto"/>
          </w:tcPr>
          <w:p w14:paraId="3096896F" w14:textId="77777777" w:rsidR="006A0318" w:rsidRPr="00C1712F" w:rsidRDefault="006A0318" w:rsidP="009A18A0">
            <w:pPr>
              <w:jc w:val="center"/>
              <w:rPr>
                <w:rFonts w:cs="Times New Roman"/>
                <w:sz w:val="18"/>
                <w:szCs w:val="18"/>
              </w:rPr>
            </w:pPr>
          </w:p>
        </w:tc>
        <w:tc>
          <w:tcPr>
            <w:tcW w:w="0" w:type="auto"/>
          </w:tcPr>
          <w:p w14:paraId="1A2338D9" w14:textId="77777777" w:rsidR="006A0318" w:rsidRPr="00C1712F" w:rsidRDefault="006A0318" w:rsidP="009A18A0">
            <w:pPr>
              <w:jc w:val="center"/>
              <w:rPr>
                <w:rFonts w:cs="Times New Roman"/>
                <w:sz w:val="18"/>
                <w:szCs w:val="18"/>
              </w:rPr>
            </w:pPr>
          </w:p>
        </w:tc>
        <w:tc>
          <w:tcPr>
            <w:tcW w:w="0" w:type="auto"/>
          </w:tcPr>
          <w:p w14:paraId="5448A849" w14:textId="77777777" w:rsidR="006A0318" w:rsidRPr="007928C2" w:rsidRDefault="006A0318" w:rsidP="009A18A0">
            <w:pPr>
              <w:jc w:val="center"/>
              <w:rPr>
                <w:rFonts w:cs="Times New Roman"/>
                <w:b/>
                <w:bCs/>
                <w:sz w:val="18"/>
                <w:szCs w:val="18"/>
              </w:rPr>
            </w:pPr>
          </w:p>
        </w:tc>
      </w:tr>
      <w:tr w:rsidR="006A0318" w:rsidRPr="00356AED" w14:paraId="7B850A9E" w14:textId="77777777" w:rsidTr="001849F5">
        <w:tc>
          <w:tcPr>
            <w:tcW w:w="0" w:type="auto"/>
          </w:tcPr>
          <w:p w14:paraId="2227AF70" w14:textId="129159E7" w:rsidR="006A0318" w:rsidRPr="006351DE" w:rsidRDefault="006A0318" w:rsidP="009A18A0">
            <w:pPr>
              <w:rPr>
                <w:rFonts w:cs="Times New Roman"/>
                <w:sz w:val="18"/>
                <w:szCs w:val="18"/>
              </w:rPr>
            </w:pPr>
          </w:p>
        </w:tc>
        <w:tc>
          <w:tcPr>
            <w:tcW w:w="2438" w:type="dxa"/>
          </w:tcPr>
          <w:p w14:paraId="4ED05ACD" w14:textId="77777777" w:rsidR="006A0318" w:rsidRPr="009A18A0" w:rsidRDefault="006A0318" w:rsidP="009A18A0">
            <w:pPr>
              <w:rPr>
                <w:rFonts w:cs="Times New Roman"/>
                <w:sz w:val="18"/>
                <w:szCs w:val="18"/>
              </w:rPr>
            </w:pPr>
          </w:p>
        </w:tc>
        <w:tc>
          <w:tcPr>
            <w:tcW w:w="0" w:type="auto"/>
          </w:tcPr>
          <w:p w14:paraId="678220FE" w14:textId="3509AA20" w:rsidR="006A0318" w:rsidRPr="009A18A0" w:rsidRDefault="006A0318" w:rsidP="009A18A0">
            <w:pPr>
              <w:rPr>
                <w:rFonts w:cs="Times New Roman"/>
                <w:sz w:val="18"/>
                <w:szCs w:val="18"/>
              </w:rPr>
            </w:pPr>
            <w:r w:rsidRPr="009A18A0">
              <w:rPr>
                <w:rFonts w:cs="Times New Roman"/>
                <w:sz w:val="18"/>
                <w:szCs w:val="18"/>
              </w:rPr>
              <w:t>Deviance explained</w:t>
            </w:r>
          </w:p>
        </w:tc>
        <w:tc>
          <w:tcPr>
            <w:tcW w:w="0" w:type="auto"/>
          </w:tcPr>
          <w:p w14:paraId="0638B127" w14:textId="6C420800" w:rsidR="006A0318" w:rsidRPr="00C1712F" w:rsidRDefault="006A0318" w:rsidP="009A18A0">
            <w:pPr>
              <w:jc w:val="center"/>
              <w:rPr>
                <w:rFonts w:cs="Times New Roman"/>
                <w:sz w:val="18"/>
                <w:szCs w:val="18"/>
              </w:rPr>
            </w:pPr>
            <w:r>
              <w:rPr>
                <w:rFonts w:cs="Times New Roman"/>
                <w:sz w:val="18"/>
                <w:szCs w:val="18"/>
              </w:rPr>
              <w:t>0.19</w:t>
            </w:r>
          </w:p>
        </w:tc>
        <w:tc>
          <w:tcPr>
            <w:tcW w:w="0" w:type="auto"/>
          </w:tcPr>
          <w:p w14:paraId="47F0E8D4" w14:textId="77777777" w:rsidR="006A0318" w:rsidRPr="00C1712F" w:rsidRDefault="006A0318" w:rsidP="009A18A0">
            <w:pPr>
              <w:jc w:val="center"/>
              <w:rPr>
                <w:rFonts w:cs="Times New Roman"/>
                <w:sz w:val="18"/>
                <w:szCs w:val="18"/>
              </w:rPr>
            </w:pPr>
          </w:p>
        </w:tc>
        <w:tc>
          <w:tcPr>
            <w:tcW w:w="0" w:type="auto"/>
          </w:tcPr>
          <w:p w14:paraId="0020E7AF" w14:textId="77777777" w:rsidR="006A0318" w:rsidRPr="00C1712F" w:rsidRDefault="006A0318" w:rsidP="009A18A0">
            <w:pPr>
              <w:jc w:val="center"/>
              <w:rPr>
                <w:rFonts w:cs="Times New Roman"/>
                <w:sz w:val="18"/>
                <w:szCs w:val="18"/>
              </w:rPr>
            </w:pPr>
          </w:p>
        </w:tc>
        <w:tc>
          <w:tcPr>
            <w:tcW w:w="0" w:type="auto"/>
          </w:tcPr>
          <w:p w14:paraId="0964CFD0" w14:textId="77777777" w:rsidR="006A0318" w:rsidRPr="007928C2" w:rsidRDefault="006A0318" w:rsidP="009A18A0">
            <w:pPr>
              <w:jc w:val="center"/>
              <w:rPr>
                <w:rFonts w:cs="Times New Roman"/>
                <w:b/>
                <w:bCs/>
                <w:sz w:val="18"/>
                <w:szCs w:val="18"/>
              </w:rPr>
            </w:pPr>
          </w:p>
        </w:tc>
      </w:tr>
      <w:tr w:rsidR="006A0318" w:rsidRPr="00356AED" w14:paraId="02CC2F57" w14:textId="77777777" w:rsidTr="001849F5">
        <w:tc>
          <w:tcPr>
            <w:tcW w:w="0" w:type="auto"/>
          </w:tcPr>
          <w:p w14:paraId="41BF5907" w14:textId="4E7EDBD3" w:rsidR="006A0318" w:rsidRPr="006351DE" w:rsidRDefault="006A0318" w:rsidP="00C1712F">
            <w:pPr>
              <w:rPr>
                <w:rFonts w:cs="Times New Roman"/>
                <w:sz w:val="18"/>
                <w:szCs w:val="18"/>
              </w:rPr>
            </w:pPr>
          </w:p>
        </w:tc>
        <w:tc>
          <w:tcPr>
            <w:tcW w:w="2438" w:type="dxa"/>
          </w:tcPr>
          <w:p w14:paraId="4C25BCC9" w14:textId="77777777" w:rsidR="006A0318" w:rsidRPr="006351DE" w:rsidRDefault="006A0318" w:rsidP="00C1712F">
            <w:pPr>
              <w:rPr>
                <w:rFonts w:cs="Times New Roman"/>
                <w:sz w:val="18"/>
                <w:szCs w:val="18"/>
              </w:rPr>
            </w:pPr>
          </w:p>
        </w:tc>
        <w:tc>
          <w:tcPr>
            <w:tcW w:w="0" w:type="auto"/>
          </w:tcPr>
          <w:p w14:paraId="64C73EE7" w14:textId="2A3847C3" w:rsidR="006A0318" w:rsidRPr="006351DE" w:rsidRDefault="006A0318" w:rsidP="00C1712F">
            <w:pPr>
              <w:rPr>
                <w:rFonts w:cs="Times New Roman"/>
                <w:sz w:val="18"/>
                <w:szCs w:val="18"/>
              </w:rPr>
            </w:pPr>
          </w:p>
        </w:tc>
        <w:tc>
          <w:tcPr>
            <w:tcW w:w="0" w:type="auto"/>
          </w:tcPr>
          <w:p w14:paraId="4AC50A32" w14:textId="77777777" w:rsidR="006A0318" w:rsidRPr="006351DE" w:rsidRDefault="006A0318" w:rsidP="00C1712F">
            <w:pPr>
              <w:jc w:val="center"/>
              <w:rPr>
                <w:rFonts w:cs="Times New Roman"/>
                <w:sz w:val="18"/>
                <w:szCs w:val="18"/>
              </w:rPr>
            </w:pPr>
          </w:p>
        </w:tc>
        <w:tc>
          <w:tcPr>
            <w:tcW w:w="0" w:type="auto"/>
          </w:tcPr>
          <w:p w14:paraId="0424F7AF" w14:textId="77777777" w:rsidR="006A0318" w:rsidRPr="006351DE" w:rsidRDefault="006A0318" w:rsidP="00C1712F">
            <w:pPr>
              <w:jc w:val="center"/>
              <w:rPr>
                <w:rFonts w:cs="Times New Roman"/>
                <w:sz w:val="18"/>
                <w:szCs w:val="18"/>
              </w:rPr>
            </w:pPr>
          </w:p>
        </w:tc>
        <w:tc>
          <w:tcPr>
            <w:tcW w:w="0" w:type="auto"/>
          </w:tcPr>
          <w:p w14:paraId="193EAE0C" w14:textId="77777777" w:rsidR="006A0318" w:rsidRPr="006351DE" w:rsidRDefault="006A0318" w:rsidP="00C1712F">
            <w:pPr>
              <w:jc w:val="center"/>
              <w:rPr>
                <w:rFonts w:cs="Times New Roman"/>
                <w:sz w:val="18"/>
                <w:szCs w:val="18"/>
              </w:rPr>
            </w:pPr>
          </w:p>
        </w:tc>
        <w:tc>
          <w:tcPr>
            <w:tcW w:w="0" w:type="auto"/>
          </w:tcPr>
          <w:p w14:paraId="14A7C20D" w14:textId="77777777" w:rsidR="006A0318" w:rsidRPr="006351DE" w:rsidRDefault="006A0318" w:rsidP="00C1712F">
            <w:pPr>
              <w:jc w:val="center"/>
              <w:rPr>
                <w:rFonts w:cs="Times New Roman"/>
                <w:sz w:val="18"/>
                <w:szCs w:val="18"/>
              </w:rPr>
            </w:pPr>
          </w:p>
        </w:tc>
      </w:tr>
      <w:tr w:rsidR="006A0318" w:rsidRPr="00356AED" w14:paraId="56409BF0" w14:textId="77777777" w:rsidTr="001849F5">
        <w:tc>
          <w:tcPr>
            <w:tcW w:w="0" w:type="auto"/>
          </w:tcPr>
          <w:p w14:paraId="447C09D5" w14:textId="423DBFFF" w:rsidR="006A0318" w:rsidRPr="006351DE" w:rsidRDefault="006A0318" w:rsidP="00C1712F">
            <w:pPr>
              <w:rPr>
                <w:rFonts w:cs="Times New Roman"/>
                <w:sz w:val="18"/>
                <w:szCs w:val="18"/>
              </w:rPr>
            </w:pPr>
            <w:r>
              <w:rPr>
                <w:rFonts w:cs="Times New Roman"/>
                <w:sz w:val="18"/>
                <w:szCs w:val="18"/>
              </w:rPr>
              <w:t>Second</w:t>
            </w:r>
          </w:p>
        </w:tc>
        <w:tc>
          <w:tcPr>
            <w:tcW w:w="2438" w:type="dxa"/>
            <w:vMerge w:val="restart"/>
          </w:tcPr>
          <w:p w14:paraId="444B7A7D" w14:textId="26137A47" w:rsidR="006A0318" w:rsidRPr="006351DE" w:rsidRDefault="006A0318" w:rsidP="00C1712F">
            <w:pPr>
              <w:rPr>
                <w:rFonts w:cs="Times New Roman"/>
                <w:sz w:val="18"/>
                <w:szCs w:val="18"/>
              </w:rPr>
            </w:pPr>
            <w:r w:rsidRPr="006A0318">
              <w:rPr>
                <w:rFonts w:cs="Times New Roman"/>
                <w:sz w:val="18"/>
                <w:szCs w:val="18"/>
              </w:rPr>
              <w:t>Zero-truncated abundance of epibionts on shells</w:t>
            </w:r>
          </w:p>
        </w:tc>
        <w:tc>
          <w:tcPr>
            <w:tcW w:w="0" w:type="auto"/>
          </w:tcPr>
          <w:p w14:paraId="6592148E" w14:textId="5EC846A8" w:rsidR="006A0318" w:rsidRPr="006351DE" w:rsidRDefault="006A0318" w:rsidP="00C1712F">
            <w:pPr>
              <w:rPr>
                <w:rFonts w:cs="Times New Roman"/>
                <w:sz w:val="18"/>
                <w:szCs w:val="18"/>
              </w:rPr>
            </w:pPr>
            <w:r w:rsidRPr="006351DE">
              <w:rPr>
                <w:rFonts w:cs="Times New Roman"/>
                <w:sz w:val="18"/>
                <w:szCs w:val="18"/>
              </w:rPr>
              <w:t>(intercept)</w:t>
            </w:r>
          </w:p>
        </w:tc>
        <w:tc>
          <w:tcPr>
            <w:tcW w:w="0" w:type="auto"/>
          </w:tcPr>
          <w:p w14:paraId="302B862B" w14:textId="5A432F67" w:rsidR="006A0318" w:rsidRPr="006351DE" w:rsidRDefault="006A0318" w:rsidP="00C1712F">
            <w:pPr>
              <w:jc w:val="center"/>
              <w:rPr>
                <w:rFonts w:cs="Times New Roman"/>
                <w:sz w:val="18"/>
                <w:szCs w:val="18"/>
              </w:rPr>
            </w:pPr>
            <w:r>
              <w:rPr>
                <w:rFonts w:cs="Times New Roman"/>
                <w:sz w:val="18"/>
                <w:szCs w:val="18"/>
              </w:rPr>
              <w:t>–</w:t>
            </w:r>
            <w:r w:rsidRPr="00C1712F">
              <w:rPr>
                <w:rFonts w:cs="Times New Roman"/>
                <w:sz w:val="18"/>
                <w:szCs w:val="18"/>
              </w:rPr>
              <w:t>0.96128</w:t>
            </w:r>
          </w:p>
        </w:tc>
        <w:tc>
          <w:tcPr>
            <w:tcW w:w="0" w:type="auto"/>
          </w:tcPr>
          <w:p w14:paraId="10C6FFC2" w14:textId="4CEECA19" w:rsidR="006A0318" w:rsidRPr="006351DE" w:rsidRDefault="006A0318" w:rsidP="00C1712F">
            <w:pPr>
              <w:jc w:val="center"/>
              <w:rPr>
                <w:rFonts w:cs="Times New Roman"/>
                <w:sz w:val="18"/>
                <w:szCs w:val="18"/>
              </w:rPr>
            </w:pPr>
            <w:r w:rsidRPr="00C1712F">
              <w:rPr>
                <w:rFonts w:cs="Times New Roman"/>
                <w:sz w:val="18"/>
                <w:szCs w:val="18"/>
              </w:rPr>
              <w:t>0.10177</w:t>
            </w:r>
          </w:p>
        </w:tc>
        <w:tc>
          <w:tcPr>
            <w:tcW w:w="0" w:type="auto"/>
          </w:tcPr>
          <w:p w14:paraId="3D4E6AAD" w14:textId="7E4A7BB9" w:rsidR="006A0318" w:rsidRPr="006351DE" w:rsidRDefault="006A0318" w:rsidP="00C1712F">
            <w:pPr>
              <w:jc w:val="center"/>
              <w:rPr>
                <w:rFonts w:cs="Times New Roman"/>
                <w:sz w:val="18"/>
                <w:szCs w:val="18"/>
              </w:rPr>
            </w:pPr>
            <w:r>
              <w:rPr>
                <w:rFonts w:cs="Times New Roman"/>
                <w:sz w:val="18"/>
                <w:szCs w:val="18"/>
              </w:rPr>
              <w:t>–</w:t>
            </w:r>
            <w:r w:rsidRPr="00C1712F">
              <w:rPr>
                <w:rFonts w:cs="Times New Roman"/>
                <w:sz w:val="18"/>
                <w:szCs w:val="18"/>
              </w:rPr>
              <w:t>9.4</w:t>
            </w:r>
            <w:r>
              <w:rPr>
                <w:rFonts w:cs="Times New Roman"/>
                <w:sz w:val="18"/>
                <w:szCs w:val="18"/>
              </w:rPr>
              <w:t>5</w:t>
            </w:r>
          </w:p>
        </w:tc>
        <w:tc>
          <w:tcPr>
            <w:tcW w:w="0" w:type="auto"/>
          </w:tcPr>
          <w:p w14:paraId="045F4758" w14:textId="330C838D" w:rsidR="006A0318" w:rsidRPr="006351DE" w:rsidRDefault="006A0318" w:rsidP="00C1712F">
            <w:pPr>
              <w:jc w:val="center"/>
              <w:rPr>
                <w:rFonts w:cs="Times New Roman"/>
                <w:sz w:val="18"/>
                <w:szCs w:val="18"/>
              </w:rPr>
            </w:pPr>
            <w:r w:rsidRPr="007928C2">
              <w:rPr>
                <w:rFonts w:cs="Times New Roman"/>
                <w:b/>
                <w:bCs/>
                <w:sz w:val="18"/>
                <w:szCs w:val="18"/>
              </w:rPr>
              <w:t>&lt; 0.001</w:t>
            </w:r>
          </w:p>
        </w:tc>
      </w:tr>
      <w:tr w:rsidR="006A0318" w:rsidRPr="00356AED" w14:paraId="31E8F20F" w14:textId="77777777" w:rsidTr="001849F5">
        <w:tc>
          <w:tcPr>
            <w:tcW w:w="0" w:type="auto"/>
          </w:tcPr>
          <w:p w14:paraId="4A858363" w14:textId="2C27CE5F" w:rsidR="006A0318" w:rsidRPr="006351DE" w:rsidRDefault="006A0318" w:rsidP="00C1712F">
            <w:pPr>
              <w:rPr>
                <w:rFonts w:cs="Times New Roman"/>
                <w:sz w:val="18"/>
                <w:szCs w:val="18"/>
              </w:rPr>
            </w:pPr>
          </w:p>
        </w:tc>
        <w:tc>
          <w:tcPr>
            <w:tcW w:w="2438" w:type="dxa"/>
            <w:vMerge/>
          </w:tcPr>
          <w:p w14:paraId="065DF8C4" w14:textId="77777777" w:rsidR="006A0318" w:rsidRDefault="006A0318" w:rsidP="00C1712F">
            <w:pPr>
              <w:rPr>
                <w:rFonts w:cs="Times New Roman"/>
                <w:sz w:val="18"/>
                <w:szCs w:val="18"/>
              </w:rPr>
            </w:pPr>
          </w:p>
        </w:tc>
        <w:tc>
          <w:tcPr>
            <w:tcW w:w="0" w:type="auto"/>
          </w:tcPr>
          <w:p w14:paraId="7F0E51BD" w14:textId="1EA6F6FD" w:rsidR="006A0318" w:rsidRPr="006351DE" w:rsidRDefault="006A0318" w:rsidP="00C1712F">
            <w:pPr>
              <w:rPr>
                <w:rFonts w:cs="Times New Roman"/>
                <w:sz w:val="18"/>
                <w:szCs w:val="18"/>
              </w:rPr>
            </w:pPr>
            <w:r>
              <w:rPr>
                <w:rFonts w:cs="Times New Roman"/>
                <w:sz w:val="18"/>
                <w:szCs w:val="18"/>
              </w:rPr>
              <w:t>Shell length</w:t>
            </w:r>
          </w:p>
        </w:tc>
        <w:tc>
          <w:tcPr>
            <w:tcW w:w="0" w:type="auto"/>
          </w:tcPr>
          <w:p w14:paraId="6362CBA0" w14:textId="19977552" w:rsidR="006A0318" w:rsidRPr="006351DE" w:rsidRDefault="006A0318" w:rsidP="00C1712F">
            <w:pPr>
              <w:jc w:val="center"/>
              <w:rPr>
                <w:rFonts w:cs="Times New Roman"/>
                <w:sz w:val="18"/>
                <w:szCs w:val="18"/>
              </w:rPr>
            </w:pPr>
            <w:r w:rsidRPr="00C1712F">
              <w:rPr>
                <w:rFonts w:cs="Times New Roman"/>
                <w:sz w:val="18"/>
                <w:szCs w:val="18"/>
              </w:rPr>
              <w:t>0.86993</w:t>
            </w:r>
          </w:p>
        </w:tc>
        <w:tc>
          <w:tcPr>
            <w:tcW w:w="0" w:type="auto"/>
          </w:tcPr>
          <w:p w14:paraId="602A9EA7" w14:textId="217606F4" w:rsidR="006A0318" w:rsidRPr="006351DE" w:rsidRDefault="006A0318" w:rsidP="00C1712F">
            <w:pPr>
              <w:jc w:val="center"/>
              <w:rPr>
                <w:rFonts w:cs="Times New Roman"/>
                <w:sz w:val="18"/>
                <w:szCs w:val="18"/>
              </w:rPr>
            </w:pPr>
            <w:r w:rsidRPr="00C1712F">
              <w:rPr>
                <w:rFonts w:cs="Times New Roman"/>
                <w:sz w:val="18"/>
                <w:szCs w:val="18"/>
              </w:rPr>
              <w:t>0.03348</w:t>
            </w:r>
          </w:p>
        </w:tc>
        <w:tc>
          <w:tcPr>
            <w:tcW w:w="0" w:type="auto"/>
          </w:tcPr>
          <w:p w14:paraId="5E154B3A" w14:textId="16A83E56" w:rsidR="006A0318" w:rsidRPr="006351DE" w:rsidRDefault="006A0318" w:rsidP="00C1712F">
            <w:pPr>
              <w:jc w:val="center"/>
              <w:rPr>
                <w:rFonts w:cs="Times New Roman"/>
                <w:sz w:val="18"/>
                <w:szCs w:val="18"/>
              </w:rPr>
            </w:pPr>
            <w:r w:rsidRPr="00C1712F">
              <w:rPr>
                <w:rFonts w:cs="Times New Roman"/>
                <w:sz w:val="18"/>
                <w:szCs w:val="18"/>
              </w:rPr>
              <w:t>25.98</w:t>
            </w:r>
          </w:p>
        </w:tc>
        <w:tc>
          <w:tcPr>
            <w:tcW w:w="0" w:type="auto"/>
          </w:tcPr>
          <w:p w14:paraId="71F3D2C0" w14:textId="021F78F7" w:rsidR="006A0318" w:rsidRPr="007928C2" w:rsidRDefault="006A0318" w:rsidP="00C1712F">
            <w:pPr>
              <w:jc w:val="center"/>
              <w:rPr>
                <w:rFonts w:cs="Times New Roman"/>
                <w:b/>
                <w:bCs/>
                <w:sz w:val="18"/>
                <w:szCs w:val="18"/>
              </w:rPr>
            </w:pPr>
            <w:r w:rsidRPr="007928C2">
              <w:rPr>
                <w:rFonts w:cs="Times New Roman"/>
                <w:b/>
                <w:bCs/>
                <w:sz w:val="18"/>
                <w:szCs w:val="18"/>
              </w:rPr>
              <w:t>&lt; 0.001</w:t>
            </w:r>
          </w:p>
        </w:tc>
      </w:tr>
      <w:tr w:rsidR="006A0318" w:rsidRPr="00356AED" w14:paraId="2ABD66A4" w14:textId="77777777" w:rsidTr="001849F5">
        <w:tc>
          <w:tcPr>
            <w:tcW w:w="0" w:type="auto"/>
          </w:tcPr>
          <w:p w14:paraId="30078ECC" w14:textId="36C8EA2F" w:rsidR="006A0318" w:rsidRPr="006351DE" w:rsidRDefault="006A0318" w:rsidP="009A18A0">
            <w:pPr>
              <w:rPr>
                <w:rFonts w:cs="Times New Roman"/>
                <w:sz w:val="18"/>
                <w:szCs w:val="18"/>
              </w:rPr>
            </w:pPr>
          </w:p>
        </w:tc>
        <w:tc>
          <w:tcPr>
            <w:tcW w:w="2438" w:type="dxa"/>
          </w:tcPr>
          <w:p w14:paraId="22738A6F" w14:textId="77777777" w:rsidR="006A0318" w:rsidRPr="009A18A0" w:rsidRDefault="006A0318" w:rsidP="009A18A0">
            <w:pPr>
              <w:rPr>
                <w:rFonts w:cs="Times New Roman"/>
                <w:sz w:val="18"/>
                <w:szCs w:val="18"/>
              </w:rPr>
            </w:pPr>
          </w:p>
        </w:tc>
        <w:tc>
          <w:tcPr>
            <w:tcW w:w="0" w:type="auto"/>
          </w:tcPr>
          <w:p w14:paraId="2CFDE22E" w14:textId="5E1D3B29" w:rsidR="006A0318" w:rsidRDefault="006A0318" w:rsidP="009A18A0">
            <w:pPr>
              <w:rPr>
                <w:rFonts w:cs="Times New Roman"/>
                <w:sz w:val="18"/>
                <w:szCs w:val="18"/>
              </w:rPr>
            </w:pPr>
            <w:r w:rsidRPr="009A18A0">
              <w:rPr>
                <w:rFonts w:cs="Times New Roman"/>
                <w:sz w:val="18"/>
                <w:szCs w:val="18"/>
              </w:rPr>
              <w:t>Null deviance</w:t>
            </w:r>
          </w:p>
        </w:tc>
        <w:tc>
          <w:tcPr>
            <w:tcW w:w="0" w:type="auto"/>
          </w:tcPr>
          <w:p w14:paraId="22DACFC9" w14:textId="4AF8D398" w:rsidR="006A0318" w:rsidRPr="00C1712F" w:rsidRDefault="006A0318" w:rsidP="009A18A0">
            <w:pPr>
              <w:jc w:val="center"/>
              <w:rPr>
                <w:rFonts w:cs="Times New Roman"/>
                <w:sz w:val="18"/>
                <w:szCs w:val="18"/>
              </w:rPr>
            </w:pPr>
            <w:r w:rsidRPr="009A18A0">
              <w:rPr>
                <w:rFonts w:cs="Times New Roman"/>
                <w:sz w:val="18"/>
                <w:szCs w:val="18"/>
              </w:rPr>
              <w:t>3736.1 on 632</w:t>
            </w:r>
            <w:r>
              <w:rPr>
                <w:rFonts w:cs="Times New Roman"/>
                <w:sz w:val="18"/>
                <w:szCs w:val="18"/>
              </w:rPr>
              <w:t xml:space="preserve"> df</w:t>
            </w:r>
          </w:p>
        </w:tc>
        <w:tc>
          <w:tcPr>
            <w:tcW w:w="0" w:type="auto"/>
          </w:tcPr>
          <w:p w14:paraId="3F621A07" w14:textId="77777777" w:rsidR="006A0318" w:rsidRPr="00C1712F" w:rsidRDefault="006A0318" w:rsidP="009A18A0">
            <w:pPr>
              <w:jc w:val="center"/>
              <w:rPr>
                <w:rFonts w:cs="Times New Roman"/>
                <w:sz w:val="18"/>
                <w:szCs w:val="18"/>
              </w:rPr>
            </w:pPr>
          </w:p>
        </w:tc>
        <w:tc>
          <w:tcPr>
            <w:tcW w:w="0" w:type="auto"/>
          </w:tcPr>
          <w:p w14:paraId="318D4760" w14:textId="77777777" w:rsidR="006A0318" w:rsidRPr="00C1712F" w:rsidRDefault="006A0318" w:rsidP="009A18A0">
            <w:pPr>
              <w:jc w:val="center"/>
              <w:rPr>
                <w:rFonts w:cs="Times New Roman"/>
                <w:sz w:val="18"/>
                <w:szCs w:val="18"/>
              </w:rPr>
            </w:pPr>
          </w:p>
        </w:tc>
        <w:tc>
          <w:tcPr>
            <w:tcW w:w="0" w:type="auto"/>
          </w:tcPr>
          <w:p w14:paraId="13F7F6A2" w14:textId="77777777" w:rsidR="006A0318" w:rsidRPr="007928C2" w:rsidRDefault="006A0318" w:rsidP="009A18A0">
            <w:pPr>
              <w:jc w:val="center"/>
              <w:rPr>
                <w:rFonts w:cs="Times New Roman"/>
                <w:b/>
                <w:bCs/>
                <w:sz w:val="18"/>
                <w:szCs w:val="18"/>
              </w:rPr>
            </w:pPr>
          </w:p>
        </w:tc>
      </w:tr>
      <w:tr w:rsidR="006A0318" w:rsidRPr="00356AED" w14:paraId="17AA916B" w14:textId="77777777" w:rsidTr="001849F5">
        <w:tc>
          <w:tcPr>
            <w:tcW w:w="0" w:type="auto"/>
          </w:tcPr>
          <w:p w14:paraId="4104277A" w14:textId="5065177A" w:rsidR="006A0318" w:rsidRPr="006351DE" w:rsidRDefault="006A0318" w:rsidP="009A18A0">
            <w:pPr>
              <w:rPr>
                <w:rFonts w:cs="Times New Roman"/>
                <w:sz w:val="18"/>
                <w:szCs w:val="18"/>
              </w:rPr>
            </w:pPr>
          </w:p>
        </w:tc>
        <w:tc>
          <w:tcPr>
            <w:tcW w:w="2438" w:type="dxa"/>
          </w:tcPr>
          <w:p w14:paraId="2115ED9C" w14:textId="77777777" w:rsidR="006A0318" w:rsidRPr="009A18A0" w:rsidRDefault="006A0318" w:rsidP="009A18A0">
            <w:pPr>
              <w:rPr>
                <w:rFonts w:cs="Times New Roman"/>
                <w:sz w:val="18"/>
                <w:szCs w:val="18"/>
              </w:rPr>
            </w:pPr>
          </w:p>
        </w:tc>
        <w:tc>
          <w:tcPr>
            <w:tcW w:w="0" w:type="auto"/>
          </w:tcPr>
          <w:p w14:paraId="576B497D" w14:textId="45928570" w:rsidR="006A0318" w:rsidRDefault="006A0318" w:rsidP="009A18A0">
            <w:pPr>
              <w:rPr>
                <w:rFonts w:cs="Times New Roman"/>
                <w:sz w:val="18"/>
                <w:szCs w:val="18"/>
              </w:rPr>
            </w:pPr>
            <w:r w:rsidRPr="009A18A0">
              <w:rPr>
                <w:rFonts w:cs="Times New Roman"/>
                <w:sz w:val="18"/>
                <w:szCs w:val="18"/>
              </w:rPr>
              <w:t>Residual deviance</w:t>
            </w:r>
          </w:p>
        </w:tc>
        <w:tc>
          <w:tcPr>
            <w:tcW w:w="0" w:type="auto"/>
          </w:tcPr>
          <w:p w14:paraId="49EF15E7" w14:textId="31EC917A" w:rsidR="006A0318" w:rsidRPr="00C1712F" w:rsidRDefault="006A0318" w:rsidP="009A18A0">
            <w:pPr>
              <w:jc w:val="center"/>
              <w:rPr>
                <w:rFonts w:cs="Times New Roman"/>
                <w:sz w:val="18"/>
                <w:szCs w:val="18"/>
              </w:rPr>
            </w:pPr>
            <w:r w:rsidRPr="009A18A0">
              <w:rPr>
                <w:rFonts w:cs="Times New Roman"/>
                <w:sz w:val="18"/>
                <w:szCs w:val="18"/>
              </w:rPr>
              <w:t>3025.7 on 631</w:t>
            </w:r>
            <w:r>
              <w:rPr>
                <w:rFonts w:cs="Times New Roman"/>
                <w:sz w:val="18"/>
                <w:szCs w:val="18"/>
              </w:rPr>
              <w:t xml:space="preserve"> df</w:t>
            </w:r>
          </w:p>
        </w:tc>
        <w:tc>
          <w:tcPr>
            <w:tcW w:w="0" w:type="auto"/>
          </w:tcPr>
          <w:p w14:paraId="7428226B" w14:textId="77777777" w:rsidR="006A0318" w:rsidRPr="00C1712F" w:rsidRDefault="006A0318" w:rsidP="009A18A0">
            <w:pPr>
              <w:jc w:val="center"/>
              <w:rPr>
                <w:rFonts w:cs="Times New Roman"/>
                <w:sz w:val="18"/>
                <w:szCs w:val="18"/>
              </w:rPr>
            </w:pPr>
          </w:p>
        </w:tc>
        <w:tc>
          <w:tcPr>
            <w:tcW w:w="0" w:type="auto"/>
          </w:tcPr>
          <w:p w14:paraId="42BD6B77" w14:textId="77777777" w:rsidR="006A0318" w:rsidRPr="00C1712F" w:rsidRDefault="006A0318" w:rsidP="009A18A0">
            <w:pPr>
              <w:jc w:val="center"/>
              <w:rPr>
                <w:rFonts w:cs="Times New Roman"/>
                <w:sz w:val="18"/>
                <w:szCs w:val="18"/>
              </w:rPr>
            </w:pPr>
          </w:p>
        </w:tc>
        <w:tc>
          <w:tcPr>
            <w:tcW w:w="0" w:type="auto"/>
          </w:tcPr>
          <w:p w14:paraId="77D09329" w14:textId="77777777" w:rsidR="006A0318" w:rsidRPr="007928C2" w:rsidRDefault="006A0318" w:rsidP="009A18A0">
            <w:pPr>
              <w:jc w:val="center"/>
              <w:rPr>
                <w:rFonts w:cs="Times New Roman"/>
                <w:b/>
                <w:bCs/>
                <w:sz w:val="18"/>
                <w:szCs w:val="18"/>
              </w:rPr>
            </w:pPr>
          </w:p>
        </w:tc>
      </w:tr>
      <w:tr w:rsidR="006A0318" w:rsidRPr="00356AED" w14:paraId="67A5D1DB" w14:textId="77777777" w:rsidTr="001849F5">
        <w:tc>
          <w:tcPr>
            <w:tcW w:w="0" w:type="auto"/>
          </w:tcPr>
          <w:p w14:paraId="1A1D3083" w14:textId="00049158" w:rsidR="006A0318" w:rsidRPr="006351DE" w:rsidRDefault="006A0318" w:rsidP="009A18A0">
            <w:pPr>
              <w:rPr>
                <w:rFonts w:cs="Times New Roman"/>
                <w:sz w:val="18"/>
                <w:szCs w:val="18"/>
              </w:rPr>
            </w:pPr>
          </w:p>
        </w:tc>
        <w:tc>
          <w:tcPr>
            <w:tcW w:w="2438" w:type="dxa"/>
          </w:tcPr>
          <w:p w14:paraId="51D9BF82" w14:textId="77777777" w:rsidR="006A0318" w:rsidRPr="009A18A0" w:rsidRDefault="006A0318" w:rsidP="009A18A0">
            <w:pPr>
              <w:rPr>
                <w:rFonts w:cs="Times New Roman"/>
                <w:sz w:val="18"/>
                <w:szCs w:val="18"/>
              </w:rPr>
            </w:pPr>
          </w:p>
        </w:tc>
        <w:tc>
          <w:tcPr>
            <w:tcW w:w="0" w:type="auto"/>
          </w:tcPr>
          <w:p w14:paraId="6CDAC789" w14:textId="61493DEE" w:rsidR="006A0318" w:rsidRDefault="006A0318" w:rsidP="009A18A0">
            <w:pPr>
              <w:rPr>
                <w:rFonts w:cs="Times New Roman"/>
                <w:sz w:val="18"/>
                <w:szCs w:val="18"/>
              </w:rPr>
            </w:pPr>
            <w:r w:rsidRPr="009A18A0">
              <w:rPr>
                <w:rFonts w:cs="Times New Roman"/>
                <w:sz w:val="18"/>
                <w:szCs w:val="18"/>
              </w:rPr>
              <w:t>Deviance explained</w:t>
            </w:r>
          </w:p>
        </w:tc>
        <w:tc>
          <w:tcPr>
            <w:tcW w:w="0" w:type="auto"/>
          </w:tcPr>
          <w:p w14:paraId="2025CA95" w14:textId="755F4493" w:rsidR="006A0318" w:rsidRPr="00C1712F" w:rsidRDefault="006A0318" w:rsidP="009A18A0">
            <w:pPr>
              <w:jc w:val="center"/>
              <w:rPr>
                <w:rFonts w:cs="Times New Roman"/>
                <w:sz w:val="18"/>
                <w:szCs w:val="18"/>
              </w:rPr>
            </w:pPr>
            <w:r>
              <w:rPr>
                <w:rFonts w:cs="Times New Roman"/>
                <w:sz w:val="18"/>
                <w:szCs w:val="18"/>
              </w:rPr>
              <w:t>0.19</w:t>
            </w:r>
          </w:p>
        </w:tc>
        <w:tc>
          <w:tcPr>
            <w:tcW w:w="0" w:type="auto"/>
          </w:tcPr>
          <w:p w14:paraId="64D97AB0" w14:textId="77777777" w:rsidR="006A0318" w:rsidRPr="00C1712F" w:rsidRDefault="006A0318" w:rsidP="009A18A0">
            <w:pPr>
              <w:jc w:val="center"/>
              <w:rPr>
                <w:rFonts w:cs="Times New Roman"/>
                <w:sz w:val="18"/>
                <w:szCs w:val="18"/>
              </w:rPr>
            </w:pPr>
          </w:p>
        </w:tc>
        <w:tc>
          <w:tcPr>
            <w:tcW w:w="0" w:type="auto"/>
          </w:tcPr>
          <w:p w14:paraId="0644937F" w14:textId="77777777" w:rsidR="006A0318" w:rsidRPr="00C1712F" w:rsidRDefault="006A0318" w:rsidP="009A18A0">
            <w:pPr>
              <w:jc w:val="center"/>
              <w:rPr>
                <w:rFonts w:cs="Times New Roman"/>
                <w:sz w:val="18"/>
                <w:szCs w:val="18"/>
              </w:rPr>
            </w:pPr>
          </w:p>
        </w:tc>
        <w:tc>
          <w:tcPr>
            <w:tcW w:w="0" w:type="auto"/>
          </w:tcPr>
          <w:p w14:paraId="0FDB35A6" w14:textId="77777777" w:rsidR="006A0318" w:rsidRPr="007928C2" w:rsidRDefault="006A0318" w:rsidP="009A18A0">
            <w:pPr>
              <w:jc w:val="center"/>
              <w:rPr>
                <w:rFonts w:cs="Times New Roman"/>
                <w:b/>
                <w:bCs/>
                <w:sz w:val="18"/>
                <w:szCs w:val="18"/>
              </w:rPr>
            </w:pPr>
          </w:p>
        </w:tc>
      </w:tr>
      <w:tr w:rsidR="006A0318" w:rsidRPr="00356AED" w14:paraId="29E36B07" w14:textId="77777777" w:rsidTr="001849F5">
        <w:tc>
          <w:tcPr>
            <w:tcW w:w="0" w:type="auto"/>
          </w:tcPr>
          <w:p w14:paraId="2A8BCA4E" w14:textId="77777777" w:rsidR="006A0318" w:rsidRPr="006351DE" w:rsidRDefault="006A0318" w:rsidP="009A18A0">
            <w:pPr>
              <w:rPr>
                <w:rFonts w:cs="Times New Roman"/>
                <w:sz w:val="18"/>
                <w:szCs w:val="18"/>
              </w:rPr>
            </w:pPr>
          </w:p>
        </w:tc>
        <w:tc>
          <w:tcPr>
            <w:tcW w:w="2438" w:type="dxa"/>
          </w:tcPr>
          <w:p w14:paraId="4FDCE7C1" w14:textId="77777777" w:rsidR="006A0318" w:rsidRPr="009A18A0" w:rsidRDefault="006A0318" w:rsidP="009A18A0">
            <w:pPr>
              <w:rPr>
                <w:rFonts w:cs="Times New Roman"/>
                <w:sz w:val="18"/>
                <w:szCs w:val="18"/>
              </w:rPr>
            </w:pPr>
          </w:p>
        </w:tc>
        <w:tc>
          <w:tcPr>
            <w:tcW w:w="0" w:type="auto"/>
          </w:tcPr>
          <w:p w14:paraId="68B3B3A6" w14:textId="77777777" w:rsidR="006A0318" w:rsidRPr="009A18A0" w:rsidRDefault="006A0318" w:rsidP="009A18A0">
            <w:pPr>
              <w:rPr>
                <w:rFonts w:cs="Times New Roman"/>
                <w:sz w:val="18"/>
                <w:szCs w:val="18"/>
              </w:rPr>
            </w:pPr>
          </w:p>
        </w:tc>
        <w:tc>
          <w:tcPr>
            <w:tcW w:w="0" w:type="auto"/>
          </w:tcPr>
          <w:p w14:paraId="50FFCDA8" w14:textId="77777777" w:rsidR="006A0318" w:rsidRDefault="006A0318" w:rsidP="009A18A0">
            <w:pPr>
              <w:jc w:val="center"/>
              <w:rPr>
                <w:rFonts w:cs="Times New Roman"/>
                <w:sz w:val="18"/>
                <w:szCs w:val="18"/>
              </w:rPr>
            </w:pPr>
          </w:p>
        </w:tc>
        <w:tc>
          <w:tcPr>
            <w:tcW w:w="0" w:type="auto"/>
          </w:tcPr>
          <w:p w14:paraId="00818485" w14:textId="77777777" w:rsidR="006A0318" w:rsidRPr="00C1712F" w:rsidRDefault="006A0318" w:rsidP="009A18A0">
            <w:pPr>
              <w:jc w:val="center"/>
              <w:rPr>
                <w:rFonts w:cs="Times New Roman"/>
                <w:sz w:val="18"/>
                <w:szCs w:val="18"/>
              </w:rPr>
            </w:pPr>
          </w:p>
        </w:tc>
        <w:tc>
          <w:tcPr>
            <w:tcW w:w="0" w:type="auto"/>
          </w:tcPr>
          <w:p w14:paraId="03C597AB" w14:textId="77777777" w:rsidR="006A0318" w:rsidRPr="00C1712F" w:rsidRDefault="006A0318" w:rsidP="009A18A0">
            <w:pPr>
              <w:jc w:val="center"/>
              <w:rPr>
                <w:rFonts w:cs="Times New Roman"/>
                <w:sz w:val="18"/>
                <w:szCs w:val="18"/>
              </w:rPr>
            </w:pPr>
          </w:p>
        </w:tc>
        <w:tc>
          <w:tcPr>
            <w:tcW w:w="0" w:type="auto"/>
          </w:tcPr>
          <w:p w14:paraId="4E583B2F" w14:textId="77777777" w:rsidR="006A0318" w:rsidRPr="007928C2" w:rsidRDefault="006A0318" w:rsidP="009A18A0">
            <w:pPr>
              <w:jc w:val="center"/>
              <w:rPr>
                <w:rFonts w:cs="Times New Roman"/>
                <w:b/>
                <w:bCs/>
                <w:sz w:val="18"/>
                <w:szCs w:val="18"/>
              </w:rPr>
            </w:pPr>
          </w:p>
        </w:tc>
      </w:tr>
      <w:tr w:rsidR="006A0318" w:rsidRPr="00356AED" w14:paraId="48FC468E" w14:textId="77777777" w:rsidTr="001849F5">
        <w:tc>
          <w:tcPr>
            <w:tcW w:w="0" w:type="auto"/>
          </w:tcPr>
          <w:p w14:paraId="247B57F6" w14:textId="7B90F10E" w:rsidR="006A0318" w:rsidRPr="006351DE" w:rsidRDefault="006A0318" w:rsidP="006A0318">
            <w:pPr>
              <w:rPr>
                <w:rFonts w:cs="Times New Roman"/>
                <w:sz w:val="18"/>
                <w:szCs w:val="18"/>
              </w:rPr>
            </w:pPr>
            <w:r>
              <w:rPr>
                <w:rFonts w:cs="Times New Roman"/>
                <w:sz w:val="18"/>
                <w:szCs w:val="18"/>
              </w:rPr>
              <w:t>Second</w:t>
            </w:r>
          </w:p>
        </w:tc>
        <w:tc>
          <w:tcPr>
            <w:tcW w:w="2438" w:type="dxa"/>
            <w:vMerge w:val="restart"/>
          </w:tcPr>
          <w:p w14:paraId="2AEA4625" w14:textId="35F4AE9B" w:rsidR="006A0318" w:rsidRPr="009A18A0" w:rsidRDefault="006A0318" w:rsidP="006A0318">
            <w:pPr>
              <w:rPr>
                <w:rFonts w:cs="Times New Roman"/>
                <w:sz w:val="18"/>
                <w:szCs w:val="18"/>
              </w:rPr>
            </w:pPr>
            <w:r w:rsidRPr="006A0318">
              <w:rPr>
                <w:rFonts w:cs="Times New Roman"/>
                <w:sz w:val="18"/>
                <w:szCs w:val="18"/>
              </w:rPr>
              <w:t xml:space="preserve">Zero-truncated </w:t>
            </w:r>
            <w:r w:rsidR="001849F5">
              <w:rPr>
                <w:rFonts w:cs="Times New Roman"/>
                <w:sz w:val="18"/>
                <w:szCs w:val="18"/>
              </w:rPr>
              <w:t xml:space="preserve">estimated </w:t>
            </w:r>
            <w:r w:rsidRPr="006A0318">
              <w:rPr>
                <w:rFonts w:cs="Times New Roman"/>
                <w:sz w:val="18"/>
                <w:szCs w:val="18"/>
              </w:rPr>
              <w:t>densities of epibionts on shells</w:t>
            </w:r>
            <w:r w:rsidRPr="006A0318" w:rsidDel="006A0318">
              <w:rPr>
                <w:rFonts w:cs="Times New Roman"/>
                <w:sz w:val="18"/>
                <w:szCs w:val="18"/>
              </w:rPr>
              <w:t xml:space="preserve"> </w:t>
            </w:r>
          </w:p>
        </w:tc>
        <w:tc>
          <w:tcPr>
            <w:tcW w:w="0" w:type="auto"/>
          </w:tcPr>
          <w:p w14:paraId="7891C1BE" w14:textId="14E14813" w:rsidR="006A0318" w:rsidRPr="009A18A0" w:rsidRDefault="006A0318" w:rsidP="006A0318">
            <w:pPr>
              <w:rPr>
                <w:rFonts w:cs="Times New Roman"/>
                <w:sz w:val="18"/>
                <w:szCs w:val="18"/>
              </w:rPr>
            </w:pPr>
            <w:r w:rsidRPr="006351DE">
              <w:rPr>
                <w:rFonts w:cs="Times New Roman"/>
                <w:sz w:val="18"/>
                <w:szCs w:val="18"/>
              </w:rPr>
              <w:t>(intercept)</w:t>
            </w:r>
          </w:p>
        </w:tc>
        <w:tc>
          <w:tcPr>
            <w:tcW w:w="0" w:type="auto"/>
          </w:tcPr>
          <w:p w14:paraId="0AC2A118" w14:textId="0E77A356" w:rsidR="006A0318" w:rsidRDefault="006A0318" w:rsidP="006A0318">
            <w:pPr>
              <w:jc w:val="center"/>
              <w:rPr>
                <w:rFonts w:cs="Times New Roman"/>
                <w:sz w:val="18"/>
                <w:szCs w:val="18"/>
              </w:rPr>
            </w:pPr>
            <w:r>
              <w:rPr>
                <w:rFonts w:cs="Times New Roman"/>
                <w:sz w:val="18"/>
                <w:szCs w:val="18"/>
              </w:rPr>
              <w:t>–</w:t>
            </w:r>
            <w:r w:rsidRPr="006A0318">
              <w:rPr>
                <w:rFonts w:cs="Times New Roman"/>
                <w:sz w:val="18"/>
                <w:szCs w:val="18"/>
              </w:rPr>
              <w:t>1.04523</w:t>
            </w:r>
          </w:p>
        </w:tc>
        <w:tc>
          <w:tcPr>
            <w:tcW w:w="0" w:type="auto"/>
          </w:tcPr>
          <w:p w14:paraId="67AACDFD" w14:textId="54007749" w:rsidR="006A0318" w:rsidRPr="00C1712F" w:rsidRDefault="006A0318" w:rsidP="006A0318">
            <w:pPr>
              <w:jc w:val="center"/>
              <w:rPr>
                <w:rFonts w:cs="Times New Roman"/>
                <w:sz w:val="18"/>
                <w:szCs w:val="18"/>
              </w:rPr>
            </w:pPr>
            <w:r w:rsidRPr="006A0318">
              <w:rPr>
                <w:rFonts w:cs="Times New Roman"/>
                <w:sz w:val="18"/>
                <w:szCs w:val="18"/>
              </w:rPr>
              <w:t>0.23511</w:t>
            </w:r>
          </w:p>
        </w:tc>
        <w:tc>
          <w:tcPr>
            <w:tcW w:w="0" w:type="auto"/>
          </w:tcPr>
          <w:p w14:paraId="1EAD4C90" w14:textId="6177406D" w:rsidR="006A0318" w:rsidRPr="00C1712F" w:rsidRDefault="006A0318" w:rsidP="006A0318">
            <w:pPr>
              <w:jc w:val="center"/>
              <w:rPr>
                <w:rFonts w:cs="Times New Roman"/>
                <w:sz w:val="18"/>
                <w:szCs w:val="18"/>
              </w:rPr>
            </w:pPr>
            <w:r>
              <w:rPr>
                <w:rFonts w:cs="Times New Roman"/>
                <w:sz w:val="18"/>
                <w:szCs w:val="18"/>
              </w:rPr>
              <w:t>–</w:t>
            </w:r>
            <w:r w:rsidRPr="006A0318">
              <w:rPr>
                <w:rFonts w:cs="Times New Roman"/>
                <w:sz w:val="18"/>
                <w:szCs w:val="18"/>
              </w:rPr>
              <w:t>4.4</w:t>
            </w:r>
            <w:r>
              <w:rPr>
                <w:rFonts w:cs="Times New Roman"/>
                <w:sz w:val="18"/>
                <w:szCs w:val="18"/>
              </w:rPr>
              <w:t>5</w:t>
            </w:r>
          </w:p>
        </w:tc>
        <w:tc>
          <w:tcPr>
            <w:tcW w:w="0" w:type="auto"/>
          </w:tcPr>
          <w:p w14:paraId="795EE822" w14:textId="77AD37E0" w:rsidR="006A0318" w:rsidRPr="007928C2" w:rsidRDefault="006A0318" w:rsidP="006A0318">
            <w:pPr>
              <w:jc w:val="center"/>
              <w:rPr>
                <w:rFonts w:cs="Times New Roman"/>
                <w:b/>
                <w:bCs/>
                <w:sz w:val="18"/>
                <w:szCs w:val="18"/>
              </w:rPr>
            </w:pPr>
            <w:r w:rsidRPr="007928C2">
              <w:rPr>
                <w:rFonts w:cs="Times New Roman"/>
                <w:b/>
                <w:bCs/>
                <w:sz w:val="18"/>
                <w:szCs w:val="18"/>
              </w:rPr>
              <w:t>&lt; 0.001</w:t>
            </w:r>
          </w:p>
        </w:tc>
      </w:tr>
      <w:tr w:rsidR="006A0318" w:rsidRPr="00356AED" w14:paraId="6190F8CB" w14:textId="77777777" w:rsidTr="001849F5">
        <w:tc>
          <w:tcPr>
            <w:tcW w:w="0" w:type="auto"/>
          </w:tcPr>
          <w:p w14:paraId="0E2E0574" w14:textId="77777777" w:rsidR="006A0318" w:rsidRPr="006351DE" w:rsidRDefault="006A0318" w:rsidP="006A0318">
            <w:pPr>
              <w:rPr>
                <w:rFonts w:cs="Times New Roman"/>
                <w:sz w:val="18"/>
                <w:szCs w:val="18"/>
              </w:rPr>
            </w:pPr>
          </w:p>
        </w:tc>
        <w:tc>
          <w:tcPr>
            <w:tcW w:w="2438" w:type="dxa"/>
            <w:vMerge/>
          </w:tcPr>
          <w:p w14:paraId="1693EC04" w14:textId="77777777" w:rsidR="006A0318" w:rsidRPr="009A18A0" w:rsidRDefault="006A0318" w:rsidP="006A0318">
            <w:pPr>
              <w:rPr>
                <w:rFonts w:cs="Times New Roman"/>
                <w:sz w:val="18"/>
                <w:szCs w:val="18"/>
              </w:rPr>
            </w:pPr>
          </w:p>
        </w:tc>
        <w:tc>
          <w:tcPr>
            <w:tcW w:w="0" w:type="auto"/>
          </w:tcPr>
          <w:p w14:paraId="43D203C2" w14:textId="2196B594" w:rsidR="006A0318" w:rsidRPr="009A18A0" w:rsidRDefault="006A0318" w:rsidP="006A0318">
            <w:pPr>
              <w:rPr>
                <w:rFonts w:cs="Times New Roman"/>
                <w:sz w:val="18"/>
                <w:szCs w:val="18"/>
              </w:rPr>
            </w:pPr>
            <w:r>
              <w:rPr>
                <w:rFonts w:cs="Times New Roman"/>
                <w:sz w:val="18"/>
                <w:szCs w:val="18"/>
              </w:rPr>
              <w:t>Shell length</w:t>
            </w:r>
          </w:p>
        </w:tc>
        <w:tc>
          <w:tcPr>
            <w:tcW w:w="0" w:type="auto"/>
          </w:tcPr>
          <w:p w14:paraId="6AE70D0E" w14:textId="6177ACD2" w:rsidR="006A0318" w:rsidRDefault="006A0318" w:rsidP="006A0318">
            <w:pPr>
              <w:jc w:val="center"/>
              <w:rPr>
                <w:rFonts w:cs="Times New Roman"/>
                <w:sz w:val="18"/>
                <w:szCs w:val="18"/>
              </w:rPr>
            </w:pPr>
            <w:r w:rsidRPr="006A0318">
              <w:rPr>
                <w:rFonts w:cs="Times New Roman"/>
                <w:sz w:val="18"/>
                <w:szCs w:val="18"/>
              </w:rPr>
              <w:t>0.23845</w:t>
            </w:r>
          </w:p>
        </w:tc>
        <w:tc>
          <w:tcPr>
            <w:tcW w:w="0" w:type="auto"/>
          </w:tcPr>
          <w:p w14:paraId="3CECBB49" w14:textId="07EB1C94" w:rsidR="006A0318" w:rsidRPr="00C1712F" w:rsidRDefault="006A0318" w:rsidP="006A0318">
            <w:pPr>
              <w:jc w:val="center"/>
              <w:rPr>
                <w:rFonts w:cs="Times New Roman"/>
                <w:sz w:val="18"/>
                <w:szCs w:val="18"/>
              </w:rPr>
            </w:pPr>
            <w:r w:rsidRPr="006A0318">
              <w:rPr>
                <w:rFonts w:cs="Times New Roman"/>
                <w:sz w:val="18"/>
                <w:szCs w:val="18"/>
              </w:rPr>
              <w:t>0.08272</w:t>
            </w:r>
          </w:p>
        </w:tc>
        <w:tc>
          <w:tcPr>
            <w:tcW w:w="0" w:type="auto"/>
          </w:tcPr>
          <w:p w14:paraId="60D9BA42" w14:textId="0F07291C" w:rsidR="006A0318" w:rsidRPr="00C1712F" w:rsidRDefault="006A0318" w:rsidP="006A0318">
            <w:pPr>
              <w:jc w:val="center"/>
              <w:rPr>
                <w:rFonts w:cs="Times New Roman"/>
                <w:sz w:val="18"/>
                <w:szCs w:val="18"/>
              </w:rPr>
            </w:pPr>
            <w:r w:rsidRPr="006A0318">
              <w:rPr>
                <w:rFonts w:cs="Times New Roman"/>
                <w:sz w:val="18"/>
                <w:szCs w:val="18"/>
              </w:rPr>
              <w:t>2.88</w:t>
            </w:r>
          </w:p>
        </w:tc>
        <w:tc>
          <w:tcPr>
            <w:tcW w:w="0" w:type="auto"/>
          </w:tcPr>
          <w:p w14:paraId="1BCB4E8B" w14:textId="32A50060" w:rsidR="006A0318" w:rsidRPr="007928C2" w:rsidRDefault="006A0318" w:rsidP="006A0318">
            <w:pPr>
              <w:jc w:val="center"/>
              <w:rPr>
                <w:rFonts w:cs="Times New Roman"/>
                <w:b/>
                <w:bCs/>
                <w:sz w:val="18"/>
                <w:szCs w:val="18"/>
              </w:rPr>
            </w:pPr>
            <w:r>
              <w:rPr>
                <w:rFonts w:cs="Times New Roman"/>
                <w:b/>
                <w:bCs/>
                <w:sz w:val="18"/>
                <w:szCs w:val="18"/>
              </w:rPr>
              <w:t>0.004</w:t>
            </w:r>
          </w:p>
        </w:tc>
      </w:tr>
      <w:tr w:rsidR="006A0318" w:rsidRPr="00356AED" w14:paraId="08308670" w14:textId="77777777" w:rsidTr="001849F5">
        <w:tc>
          <w:tcPr>
            <w:tcW w:w="0" w:type="auto"/>
          </w:tcPr>
          <w:p w14:paraId="7B9FDD62" w14:textId="77777777" w:rsidR="006A0318" w:rsidRPr="006351DE" w:rsidRDefault="006A0318" w:rsidP="006A0318">
            <w:pPr>
              <w:rPr>
                <w:rFonts w:cs="Times New Roman"/>
                <w:sz w:val="18"/>
                <w:szCs w:val="18"/>
              </w:rPr>
            </w:pPr>
          </w:p>
        </w:tc>
        <w:tc>
          <w:tcPr>
            <w:tcW w:w="2438" w:type="dxa"/>
          </w:tcPr>
          <w:p w14:paraId="3EFD0192" w14:textId="77777777" w:rsidR="006A0318" w:rsidRPr="009A18A0" w:rsidRDefault="006A0318" w:rsidP="006A0318">
            <w:pPr>
              <w:rPr>
                <w:rFonts w:cs="Times New Roman"/>
                <w:sz w:val="18"/>
                <w:szCs w:val="18"/>
              </w:rPr>
            </w:pPr>
          </w:p>
        </w:tc>
        <w:tc>
          <w:tcPr>
            <w:tcW w:w="0" w:type="auto"/>
          </w:tcPr>
          <w:p w14:paraId="0B321961" w14:textId="2DC0BCD8" w:rsidR="006A0318" w:rsidRPr="009A18A0" w:rsidRDefault="006A0318" w:rsidP="006A0318">
            <w:pPr>
              <w:rPr>
                <w:rFonts w:cs="Times New Roman"/>
                <w:sz w:val="18"/>
                <w:szCs w:val="18"/>
              </w:rPr>
            </w:pPr>
            <w:r w:rsidRPr="009A18A0">
              <w:rPr>
                <w:rFonts w:cs="Times New Roman"/>
                <w:sz w:val="18"/>
                <w:szCs w:val="18"/>
              </w:rPr>
              <w:t>Null deviance</w:t>
            </w:r>
          </w:p>
        </w:tc>
        <w:tc>
          <w:tcPr>
            <w:tcW w:w="0" w:type="auto"/>
          </w:tcPr>
          <w:p w14:paraId="1C0461D3" w14:textId="7A3AFA80" w:rsidR="006A0318" w:rsidRDefault="006A0318" w:rsidP="006A0318">
            <w:pPr>
              <w:jc w:val="center"/>
              <w:rPr>
                <w:rFonts w:cs="Times New Roman"/>
                <w:sz w:val="18"/>
                <w:szCs w:val="18"/>
              </w:rPr>
            </w:pPr>
            <w:r w:rsidRPr="006A0318">
              <w:rPr>
                <w:rFonts w:cs="Times New Roman"/>
                <w:sz w:val="18"/>
                <w:szCs w:val="18"/>
              </w:rPr>
              <w:t>442.6</w:t>
            </w:r>
            <w:r>
              <w:rPr>
                <w:rFonts w:cs="Times New Roman"/>
                <w:sz w:val="18"/>
                <w:szCs w:val="18"/>
              </w:rPr>
              <w:t xml:space="preserve"> on 632 df</w:t>
            </w:r>
          </w:p>
        </w:tc>
        <w:tc>
          <w:tcPr>
            <w:tcW w:w="0" w:type="auto"/>
          </w:tcPr>
          <w:p w14:paraId="6F29AF58" w14:textId="77777777" w:rsidR="006A0318" w:rsidRPr="00C1712F" w:rsidRDefault="006A0318" w:rsidP="006A0318">
            <w:pPr>
              <w:jc w:val="center"/>
              <w:rPr>
                <w:rFonts w:cs="Times New Roman"/>
                <w:sz w:val="18"/>
                <w:szCs w:val="18"/>
              </w:rPr>
            </w:pPr>
          </w:p>
        </w:tc>
        <w:tc>
          <w:tcPr>
            <w:tcW w:w="0" w:type="auto"/>
          </w:tcPr>
          <w:p w14:paraId="2D38BF0D" w14:textId="77777777" w:rsidR="006A0318" w:rsidRPr="00C1712F" w:rsidRDefault="006A0318" w:rsidP="006A0318">
            <w:pPr>
              <w:jc w:val="center"/>
              <w:rPr>
                <w:rFonts w:cs="Times New Roman"/>
                <w:sz w:val="18"/>
                <w:szCs w:val="18"/>
              </w:rPr>
            </w:pPr>
          </w:p>
        </w:tc>
        <w:tc>
          <w:tcPr>
            <w:tcW w:w="0" w:type="auto"/>
          </w:tcPr>
          <w:p w14:paraId="750627C4" w14:textId="77777777" w:rsidR="006A0318" w:rsidRPr="007928C2" w:rsidRDefault="006A0318" w:rsidP="006A0318">
            <w:pPr>
              <w:jc w:val="center"/>
              <w:rPr>
                <w:rFonts w:cs="Times New Roman"/>
                <w:b/>
                <w:bCs/>
                <w:sz w:val="18"/>
                <w:szCs w:val="18"/>
              </w:rPr>
            </w:pPr>
          </w:p>
        </w:tc>
      </w:tr>
      <w:tr w:rsidR="006A0318" w:rsidRPr="00356AED" w14:paraId="6EF19EF7" w14:textId="77777777" w:rsidTr="001849F5">
        <w:tc>
          <w:tcPr>
            <w:tcW w:w="0" w:type="auto"/>
          </w:tcPr>
          <w:p w14:paraId="00F5A895" w14:textId="77777777" w:rsidR="006A0318" w:rsidRPr="006351DE" w:rsidRDefault="006A0318" w:rsidP="006A0318">
            <w:pPr>
              <w:rPr>
                <w:rFonts w:cs="Times New Roman"/>
                <w:sz w:val="18"/>
                <w:szCs w:val="18"/>
              </w:rPr>
            </w:pPr>
          </w:p>
        </w:tc>
        <w:tc>
          <w:tcPr>
            <w:tcW w:w="2438" w:type="dxa"/>
          </w:tcPr>
          <w:p w14:paraId="6B511825" w14:textId="77777777" w:rsidR="006A0318" w:rsidRPr="009A18A0" w:rsidRDefault="006A0318" w:rsidP="006A0318">
            <w:pPr>
              <w:rPr>
                <w:rFonts w:cs="Times New Roman"/>
                <w:sz w:val="18"/>
                <w:szCs w:val="18"/>
              </w:rPr>
            </w:pPr>
          </w:p>
        </w:tc>
        <w:tc>
          <w:tcPr>
            <w:tcW w:w="0" w:type="auto"/>
          </w:tcPr>
          <w:p w14:paraId="2118303E" w14:textId="56196849" w:rsidR="006A0318" w:rsidRPr="009A18A0" w:rsidRDefault="006A0318" w:rsidP="006A0318">
            <w:pPr>
              <w:rPr>
                <w:rFonts w:cs="Times New Roman"/>
                <w:sz w:val="18"/>
                <w:szCs w:val="18"/>
              </w:rPr>
            </w:pPr>
            <w:r w:rsidRPr="009A18A0">
              <w:rPr>
                <w:rFonts w:cs="Times New Roman"/>
                <w:sz w:val="18"/>
                <w:szCs w:val="18"/>
              </w:rPr>
              <w:t>Residual deviance</w:t>
            </w:r>
          </w:p>
        </w:tc>
        <w:tc>
          <w:tcPr>
            <w:tcW w:w="0" w:type="auto"/>
          </w:tcPr>
          <w:p w14:paraId="37FF6FA6" w14:textId="0FA21B24" w:rsidR="006A0318" w:rsidRDefault="006A0318" w:rsidP="006A0318">
            <w:pPr>
              <w:jc w:val="center"/>
              <w:rPr>
                <w:rFonts w:cs="Times New Roman"/>
                <w:sz w:val="18"/>
                <w:szCs w:val="18"/>
              </w:rPr>
            </w:pPr>
            <w:r w:rsidRPr="006A0318">
              <w:rPr>
                <w:rFonts w:cs="Times New Roman"/>
                <w:sz w:val="18"/>
                <w:szCs w:val="18"/>
              </w:rPr>
              <w:t>434.</w:t>
            </w:r>
            <w:r>
              <w:rPr>
                <w:rFonts w:cs="Times New Roman"/>
                <w:sz w:val="18"/>
                <w:szCs w:val="18"/>
              </w:rPr>
              <w:t>3 on 631 df</w:t>
            </w:r>
          </w:p>
        </w:tc>
        <w:tc>
          <w:tcPr>
            <w:tcW w:w="0" w:type="auto"/>
          </w:tcPr>
          <w:p w14:paraId="5D6B04D3" w14:textId="77777777" w:rsidR="006A0318" w:rsidRPr="00C1712F" w:rsidRDefault="006A0318" w:rsidP="006A0318">
            <w:pPr>
              <w:jc w:val="center"/>
              <w:rPr>
                <w:rFonts w:cs="Times New Roman"/>
                <w:sz w:val="18"/>
                <w:szCs w:val="18"/>
              </w:rPr>
            </w:pPr>
          </w:p>
        </w:tc>
        <w:tc>
          <w:tcPr>
            <w:tcW w:w="0" w:type="auto"/>
          </w:tcPr>
          <w:p w14:paraId="6DA50477" w14:textId="77777777" w:rsidR="006A0318" w:rsidRPr="00C1712F" w:rsidRDefault="006A0318" w:rsidP="006A0318">
            <w:pPr>
              <w:jc w:val="center"/>
              <w:rPr>
                <w:rFonts w:cs="Times New Roman"/>
                <w:sz w:val="18"/>
                <w:szCs w:val="18"/>
              </w:rPr>
            </w:pPr>
          </w:p>
        </w:tc>
        <w:tc>
          <w:tcPr>
            <w:tcW w:w="0" w:type="auto"/>
          </w:tcPr>
          <w:p w14:paraId="6EA9460F" w14:textId="77777777" w:rsidR="006A0318" w:rsidRPr="007928C2" w:rsidRDefault="006A0318" w:rsidP="006A0318">
            <w:pPr>
              <w:jc w:val="center"/>
              <w:rPr>
                <w:rFonts w:cs="Times New Roman"/>
                <w:b/>
                <w:bCs/>
                <w:sz w:val="18"/>
                <w:szCs w:val="18"/>
              </w:rPr>
            </w:pPr>
          </w:p>
        </w:tc>
      </w:tr>
      <w:tr w:rsidR="006A0318" w:rsidRPr="00356AED" w14:paraId="2BF2DD1D" w14:textId="77777777" w:rsidTr="001849F5">
        <w:tc>
          <w:tcPr>
            <w:tcW w:w="0" w:type="auto"/>
          </w:tcPr>
          <w:p w14:paraId="0CB8DE69" w14:textId="77777777" w:rsidR="006A0318" w:rsidRPr="006351DE" w:rsidRDefault="006A0318" w:rsidP="006A0318">
            <w:pPr>
              <w:rPr>
                <w:rFonts w:cs="Times New Roman"/>
                <w:sz w:val="18"/>
                <w:szCs w:val="18"/>
              </w:rPr>
            </w:pPr>
          </w:p>
        </w:tc>
        <w:tc>
          <w:tcPr>
            <w:tcW w:w="2438" w:type="dxa"/>
          </w:tcPr>
          <w:p w14:paraId="2B3919AB" w14:textId="77777777" w:rsidR="006A0318" w:rsidRPr="009A18A0" w:rsidRDefault="006A0318" w:rsidP="006A0318">
            <w:pPr>
              <w:rPr>
                <w:rFonts w:cs="Times New Roman"/>
                <w:sz w:val="18"/>
                <w:szCs w:val="18"/>
              </w:rPr>
            </w:pPr>
          </w:p>
        </w:tc>
        <w:tc>
          <w:tcPr>
            <w:tcW w:w="0" w:type="auto"/>
          </w:tcPr>
          <w:p w14:paraId="489A7F73" w14:textId="27C28CBE" w:rsidR="006A0318" w:rsidRPr="009A18A0" w:rsidRDefault="006A0318" w:rsidP="006A0318">
            <w:pPr>
              <w:rPr>
                <w:rFonts w:cs="Times New Roman"/>
                <w:sz w:val="18"/>
                <w:szCs w:val="18"/>
              </w:rPr>
            </w:pPr>
            <w:r w:rsidRPr="009A18A0">
              <w:rPr>
                <w:rFonts w:cs="Times New Roman"/>
                <w:sz w:val="18"/>
                <w:szCs w:val="18"/>
              </w:rPr>
              <w:t>Deviance explained</w:t>
            </w:r>
          </w:p>
        </w:tc>
        <w:tc>
          <w:tcPr>
            <w:tcW w:w="0" w:type="auto"/>
          </w:tcPr>
          <w:p w14:paraId="6A183FCF" w14:textId="52FEFFF5" w:rsidR="006A0318" w:rsidRDefault="006A0318" w:rsidP="006A0318">
            <w:pPr>
              <w:jc w:val="center"/>
              <w:rPr>
                <w:rFonts w:cs="Times New Roman"/>
                <w:sz w:val="18"/>
                <w:szCs w:val="18"/>
              </w:rPr>
            </w:pPr>
            <w:r>
              <w:rPr>
                <w:rFonts w:cs="Times New Roman"/>
                <w:sz w:val="18"/>
                <w:szCs w:val="18"/>
              </w:rPr>
              <w:t>0.02</w:t>
            </w:r>
          </w:p>
        </w:tc>
        <w:tc>
          <w:tcPr>
            <w:tcW w:w="0" w:type="auto"/>
          </w:tcPr>
          <w:p w14:paraId="3F54CAA8" w14:textId="77777777" w:rsidR="006A0318" w:rsidRPr="00C1712F" w:rsidRDefault="006A0318" w:rsidP="006A0318">
            <w:pPr>
              <w:jc w:val="center"/>
              <w:rPr>
                <w:rFonts w:cs="Times New Roman"/>
                <w:sz w:val="18"/>
                <w:szCs w:val="18"/>
              </w:rPr>
            </w:pPr>
          </w:p>
        </w:tc>
        <w:tc>
          <w:tcPr>
            <w:tcW w:w="0" w:type="auto"/>
          </w:tcPr>
          <w:p w14:paraId="32EF5C6F" w14:textId="77777777" w:rsidR="006A0318" w:rsidRPr="00C1712F" w:rsidRDefault="006A0318" w:rsidP="006A0318">
            <w:pPr>
              <w:jc w:val="center"/>
              <w:rPr>
                <w:rFonts w:cs="Times New Roman"/>
                <w:sz w:val="18"/>
                <w:szCs w:val="18"/>
              </w:rPr>
            </w:pPr>
          </w:p>
        </w:tc>
        <w:tc>
          <w:tcPr>
            <w:tcW w:w="0" w:type="auto"/>
          </w:tcPr>
          <w:p w14:paraId="23B9DA27" w14:textId="77777777" w:rsidR="006A0318" w:rsidRPr="007928C2" w:rsidRDefault="006A0318" w:rsidP="006A0318">
            <w:pPr>
              <w:jc w:val="center"/>
              <w:rPr>
                <w:rFonts w:cs="Times New Roman"/>
                <w:b/>
                <w:bCs/>
                <w:sz w:val="18"/>
                <w:szCs w:val="18"/>
              </w:rPr>
            </w:pPr>
          </w:p>
        </w:tc>
      </w:tr>
    </w:tbl>
    <w:p w14:paraId="29CD54FB" w14:textId="1B001682" w:rsidR="00C1712F" w:rsidRDefault="00C1712F" w:rsidP="00C1712F">
      <w:pPr>
        <w:spacing w:line="360" w:lineRule="auto"/>
        <w:rPr>
          <w:rFonts w:cs="Times New Roman"/>
          <w:szCs w:val="20"/>
        </w:rPr>
      </w:pPr>
    </w:p>
    <w:p w14:paraId="6D6C4C78" w14:textId="74953CAE" w:rsidR="00FE6818" w:rsidRDefault="00FE6818" w:rsidP="00C1712F">
      <w:pPr>
        <w:spacing w:line="360" w:lineRule="auto"/>
        <w:rPr>
          <w:rFonts w:cs="Times New Roman"/>
          <w:szCs w:val="20"/>
        </w:rPr>
      </w:pPr>
    </w:p>
    <w:p w14:paraId="1C45C604" w14:textId="41C3853D" w:rsidR="00FE6818" w:rsidRDefault="00FE6818" w:rsidP="00C1712F">
      <w:pPr>
        <w:spacing w:line="360" w:lineRule="auto"/>
        <w:rPr>
          <w:rFonts w:cs="Times New Roman"/>
          <w:szCs w:val="20"/>
        </w:rPr>
      </w:pPr>
    </w:p>
    <w:p w14:paraId="04DB3A2C" w14:textId="6A48EB65" w:rsidR="00FE6818" w:rsidRDefault="00FE6818" w:rsidP="00C1712F">
      <w:pPr>
        <w:spacing w:line="360" w:lineRule="auto"/>
        <w:rPr>
          <w:rFonts w:cs="Times New Roman"/>
          <w:szCs w:val="20"/>
        </w:rPr>
      </w:pPr>
    </w:p>
    <w:p w14:paraId="0A7B7396" w14:textId="71F57BE0" w:rsidR="00FE6818" w:rsidRDefault="00FE6818" w:rsidP="00C1712F">
      <w:pPr>
        <w:spacing w:line="360" w:lineRule="auto"/>
        <w:rPr>
          <w:rFonts w:cs="Times New Roman"/>
          <w:szCs w:val="20"/>
        </w:rPr>
      </w:pPr>
    </w:p>
    <w:p w14:paraId="719E3A0E" w14:textId="77777777" w:rsidR="00FE6818" w:rsidRDefault="00FE6818" w:rsidP="00C1712F">
      <w:pPr>
        <w:spacing w:line="360" w:lineRule="auto"/>
        <w:rPr>
          <w:rFonts w:cs="Times New Roman"/>
          <w:szCs w:val="20"/>
        </w:rPr>
      </w:pPr>
    </w:p>
    <w:p w14:paraId="4007ACF5" w14:textId="2F7574BF" w:rsidR="00FE6818" w:rsidRDefault="00FE6818" w:rsidP="00FE6818">
      <w:pPr>
        <w:spacing w:line="360" w:lineRule="auto"/>
        <w:rPr>
          <w:rFonts w:cs="Times New Roman"/>
          <w:szCs w:val="20"/>
        </w:rPr>
      </w:pPr>
      <w:r w:rsidRPr="00FE6818">
        <w:rPr>
          <w:rFonts w:cs="Times New Roman"/>
          <w:b/>
          <w:bCs/>
          <w:szCs w:val="20"/>
        </w:rPr>
        <w:t>Appendix: Table A4.</w:t>
      </w:r>
      <w:r>
        <w:rPr>
          <w:rFonts w:cs="Times New Roman"/>
          <w:szCs w:val="20"/>
        </w:rPr>
        <w:t xml:space="preserve"> </w:t>
      </w:r>
      <w:r w:rsidR="00FB6026">
        <w:rPr>
          <w:rFonts w:cs="Times New Roman"/>
          <w:szCs w:val="20"/>
        </w:rPr>
        <w:t>R script</w:t>
      </w:r>
      <w:r>
        <w:rPr>
          <w:rFonts w:cs="Times New Roman"/>
          <w:szCs w:val="20"/>
        </w:rPr>
        <w:t xml:space="preserve"> to </w:t>
      </w:r>
      <w:r w:rsidR="007077F5">
        <w:rPr>
          <w:rFonts w:cs="Times New Roman"/>
          <w:szCs w:val="20"/>
        </w:rPr>
        <w:t>estimate temperature thresholds and calculate</w:t>
      </w:r>
      <w:r>
        <w:rPr>
          <w:rFonts w:cs="Times New Roman"/>
          <w:szCs w:val="20"/>
        </w:rPr>
        <w:t xml:space="preserve"> effective shore level</w:t>
      </w:r>
      <w:r w:rsidR="007077F5">
        <w:rPr>
          <w:rFonts w:cs="Times New Roman"/>
          <w:szCs w:val="20"/>
        </w:rPr>
        <w:t>s</w:t>
      </w:r>
      <w:r>
        <w:rPr>
          <w:rFonts w:cs="Times New Roman"/>
          <w:szCs w:val="20"/>
        </w:rPr>
        <w:t xml:space="preserve"> (ESLs).</w:t>
      </w:r>
      <w:r w:rsidR="00632B75" w:rsidRPr="00632B75">
        <w:rPr>
          <w:rFonts w:cs="Times New Roman"/>
          <w:szCs w:val="20"/>
        </w:rPr>
        <w:t xml:space="preserve"> </w:t>
      </w:r>
      <w:r w:rsidR="00632B75">
        <w:rPr>
          <w:rFonts w:cs="Times New Roman"/>
          <w:szCs w:val="20"/>
        </w:rPr>
        <w:t>Data associated with this</w:t>
      </w:r>
      <w:r w:rsidR="00FB6026">
        <w:rPr>
          <w:rFonts w:cs="Times New Roman"/>
          <w:szCs w:val="20"/>
        </w:rPr>
        <w:t xml:space="preserve"> script can be found </w:t>
      </w:r>
      <w:r w:rsidR="00DF3D42">
        <w:rPr>
          <w:rFonts w:cs="Times New Roman"/>
          <w:szCs w:val="20"/>
        </w:rPr>
        <w:t xml:space="preserve">archived in </w:t>
      </w:r>
      <w:r w:rsidR="00DF3D42" w:rsidRPr="00DF3D42">
        <w:rPr>
          <w:rFonts w:cs="Times New Roman"/>
          <w:i/>
          <w:iCs/>
          <w:szCs w:val="20"/>
        </w:rPr>
        <w:t>Dryad</w:t>
      </w:r>
      <w:r w:rsidR="00DF3D42">
        <w:rPr>
          <w:rFonts w:cs="Times New Roman"/>
          <w:szCs w:val="20"/>
        </w:rPr>
        <w:t xml:space="preserve"> (</w:t>
      </w:r>
      <w:hyperlink r:id="rId8" w:history="1">
        <w:r w:rsidR="00DF3D42" w:rsidRPr="000C6211">
          <w:rPr>
            <w:rStyle w:val="Hyperlink"/>
            <w:rFonts w:cs="Times New Roman"/>
            <w:szCs w:val="20"/>
          </w:rPr>
          <w:t>https://doi.org/10.5061/dryad.h70rxwdmn</w:t>
        </w:r>
      </w:hyperlink>
      <w:r w:rsidR="00DF3D42">
        <w:rPr>
          <w:rFonts w:cs="Times New Roman"/>
          <w:szCs w:val="20"/>
        </w:rPr>
        <w:t>).</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50"/>
      </w:tblGrid>
      <w:tr w:rsidR="00FE6818" w:rsidRPr="00356AED" w14:paraId="2A702538" w14:textId="77777777" w:rsidTr="00041BCB">
        <w:trPr>
          <w:trHeight w:val="283"/>
        </w:trPr>
        <w:tc>
          <w:tcPr>
            <w:tcW w:w="0" w:type="auto"/>
            <w:tcBorders>
              <w:top w:val="single" w:sz="4" w:space="0" w:color="auto"/>
              <w:bottom w:val="single" w:sz="4" w:space="0" w:color="auto"/>
            </w:tcBorders>
            <w:vAlign w:val="center"/>
          </w:tcPr>
          <w:p w14:paraId="2D3994F9" w14:textId="77777777" w:rsidR="00632B75" w:rsidRPr="00632B75" w:rsidRDefault="00632B75" w:rsidP="00632B75">
            <w:pPr>
              <w:rPr>
                <w:rFonts w:ascii="Courier" w:hAnsi="Courier" w:cs="Times New Roman"/>
                <w:sz w:val="18"/>
                <w:szCs w:val="18"/>
              </w:rPr>
            </w:pPr>
          </w:p>
          <w:p w14:paraId="77567A1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The esl() function to estimate temperature thresholds and calculate effective shore levels ####</w:t>
            </w:r>
          </w:p>
          <w:p w14:paraId="4B97A3FE" w14:textId="77777777" w:rsidR="006545C6" w:rsidRPr="006545C6" w:rsidRDefault="006545C6" w:rsidP="006545C6">
            <w:pPr>
              <w:rPr>
                <w:rFonts w:ascii="Courier" w:hAnsi="Courier" w:cs="Times New Roman"/>
                <w:sz w:val="18"/>
                <w:szCs w:val="18"/>
              </w:rPr>
            </w:pPr>
          </w:p>
          <w:p w14:paraId="137B320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START ##</w:t>
            </w:r>
          </w:p>
          <w:p w14:paraId="783BC9FA" w14:textId="77777777" w:rsidR="006545C6" w:rsidRPr="006545C6" w:rsidRDefault="006545C6" w:rsidP="006545C6">
            <w:pPr>
              <w:rPr>
                <w:rFonts w:ascii="Courier" w:hAnsi="Courier" w:cs="Times New Roman"/>
                <w:sz w:val="18"/>
                <w:szCs w:val="18"/>
              </w:rPr>
            </w:pPr>
          </w:p>
          <w:p w14:paraId="28C070E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esl &lt;- function(temperatures, tide, thresholds, drops){</w:t>
            </w:r>
          </w:p>
          <w:p w14:paraId="79B95710"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564E03A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timestep &lt;- median(diff(as.numeric(as.POSIXct(temperatures$datetime)))/60) # To calculate the time step of temperature data in minutes</w:t>
            </w:r>
          </w:p>
          <w:p w14:paraId="09EE63C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197586E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if(timestep&gt;60){print("CAUTION: the temporal resolution of temperature data is probably to coarse.")} # Suggestion to exclude temperature data if the temporal resolution is coarser than an hour</w:t>
            </w:r>
          </w:p>
          <w:p w14:paraId="4CC62B8E"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6981D148"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 Initialization</w:t>
            </w:r>
          </w:p>
          <w:p w14:paraId="3446AA2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15FB2CD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dropcounter &lt;- 0 # To set zero drops before starting the screening</w:t>
            </w:r>
          </w:p>
          <w:p w14:paraId="5FF4A35A"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lastRenderedPageBreak/>
              <w:t xml:space="preserve">  trythreshold &lt;- 1 # A counter for the while loop (i.e., to try every threshold one by one)</w:t>
            </w:r>
          </w:p>
          <w:p w14:paraId="472B8CB6"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print("Screening temperature thresholds...")</w:t>
            </w:r>
          </w:p>
          <w:p w14:paraId="6CC1F3D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pb &lt;- txtProgressBar(min=1, max=length(thresholds), initial=1) # To show the progression of the screening (it will stop before 100% if a solution is found)</w:t>
            </w:r>
          </w:p>
          <w:p w14:paraId="67B545A4"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303D953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 Screening</w:t>
            </w:r>
          </w:p>
          <w:p w14:paraId="4591793A"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78E48CA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while(dropcounter&lt;=drops &amp; trythreshold&lt;length(thresholds)+1){ # To screen until at least a number of 'sudden drops' is identified or until all potential thresholds are tested</w:t>
            </w:r>
          </w:p>
          <w:p w14:paraId="72F48954"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2A45513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threshold &lt;- thresholds[trythreshold] # To select temperature threshold</w:t>
            </w:r>
          </w:p>
          <w:p w14:paraId="404A05B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ESLs &lt;- NULL # To contain all effective shore levels if a suitable threshold is found</w:t>
            </w:r>
          </w:p>
          <w:p w14:paraId="72C95F8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droptimes &lt;- NULL # To contain the dates and times when sudden drops in temperature (during incoming tides) occurred</w:t>
            </w:r>
          </w:p>
          <w:p w14:paraId="326253B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for(i in seq_along(unique(temperatures$logger))){ # To look for sudden drops in each logger's data</w:t>
            </w:r>
          </w:p>
          <w:p w14:paraId="0131C08A"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6CB41EA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data &lt;- temperatures[which(temperatures$logger==unique(temperatures$logger)[i]),] # To retrieve data for logger i</w:t>
            </w:r>
          </w:p>
          <w:p w14:paraId="550A146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selecteddrops &lt;- which(diff(data$temperature)&lt;=-threshold) # To compute the difference between temperatures x+1 and x and to select the ones (if any) that are = or &gt; to the magnitude of the threshold</w:t>
            </w:r>
          </w:p>
          <w:p w14:paraId="7EBD063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if(any(selecteddrops)){ # To calculate effective shore levels if some drops are found</w:t>
            </w:r>
          </w:p>
          <w:p w14:paraId="34A517B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3C8AD0B8"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time &lt;- data$datetime[selecteddrops+1] # To select the time when sudden drops occurred </w:t>
            </w:r>
          </w:p>
          <w:p w14:paraId="3476008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for(t in seq_along(time)){ # To retrieve the closest tidal level for each sudden drop that is identified and to test if it occurred during an rising (incoming) tide</w:t>
            </w:r>
          </w:p>
          <w:p w14:paraId="2DFE30A7"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0B9D3DB4"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pos &lt;- which.min(abs(as.numeric(as.POSIXct(time[t], tz="GMT0"))-as.numeric(as.POSIXct(tide$datetime, tz="GMT0")))) # To identify the position of the closest tidal level</w:t>
            </w:r>
          </w:p>
          <w:p w14:paraId="2A54DD5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risingtide &lt;- tide$level[pos+1]-tide$level[pos] # Values are positive for rising (incoming) tides and negative for falling (outgoing) tides</w:t>
            </w:r>
          </w:p>
          <w:p w14:paraId="14BCEA64"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if(risingtide&gt;0){ # To keep the tidal level and the date and time when the drop in temperature occurred if the tide is rising (i.e., an incoming tide)</w:t>
            </w:r>
          </w:p>
          <w:p w14:paraId="2E78BB3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68B42D36"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ESLs &lt;- c(ESLs, tide$level[pos])</w:t>
            </w:r>
          </w:p>
          <w:p w14:paraId="63375BD6"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droptimes &lt;- c(droptimes, time[t])</w:t>
            </w:r>
          </w:p>
          <w:p w14:paraId="5DCB1E2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54515A5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5004C6E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625058D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3F6C719E"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3E4F818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dropcounter &lt;- length(ESLs) # To get the number of drops found during this cycle of the while loop</w:t>
            </w:r>
          </w:p>
          <w:p w14:paraId="0B281A2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trythreshold &lt;- trythreshold+1 # To add one to the counter (i.e., to go to the next cycle of the while loop)</w:t>
            </w:r>
          </w:p>
          <w:p w14:paraId="1C80911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setTxtProgressBar(pb,trythreshold) # To set the progress bar</w:t>
            </w:r>
          </w:p>
          <w:p w14:paraId="0B4B761A"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68FE8D3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087DA6D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close(pb) # To close the progress bar</w:t>
            </w:r>
          </w:p>
          <w:p w14:paraId="57776B96"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if(dropcounter&gt;=drops){ # To print and return the results if a suitable threshold is found</w:t>
            </w:r>
          </w:p>
          <w:p w14:paraId="1B674AA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64A70D54"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print(paste0("THRESHOLD FOUND: -", threshold, " DegC in ", timestep, " minutes (with ", length(ESLs), " drops counted).")) # To display the results</w:t>
            </w:r>
          </w:p>
          <w:p w14:paraId="77B73F9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results &lt;- list(-threshold, ESLs, droptimes) # To select the threshold and the vector containing effective shore levels</w:t>
            </w:r>
          </w:p>
          <w:p w14:paraId="4C10135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lastRenderedPageBreak/>
              <w:t xml:space="preserve">    names(results) &lt;- c("Threshold", "Effective Shore Levels", "Drops' date and time") # To label the list's components</w:t>
            </w:r>
          </w:p>
          <w:p w14:paraId="1FC20DE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return(results) # To return the results</w:t>
            </w:r>
          </w:p>
          <w:p w14:paraId="729D0E78"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}else{</w:t>
            </w:r>
          </w:p>
          <w:p w14:paraId="0E40F57A"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6D1601B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print("WARNING: no threshold was found...")</w:t>
            </w:r>
          </w:p>
          <w:p w14:paraId="004DA740"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print("Perhaps try again with a lower minimum number of drops or thresholds closer to zero.")</w:t>
            </w:r>
          </w:p>
          <w:p w14:paraId="3E15F1D4"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6AEB38F7"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w:t>
            </w:r>
          </w:p>
          <w:p w14:paraId="5CF559FC" w14:textId="77777777" w:rsidR="006545C6" w:rsidRPr="006545C6" w:rsidRDefault="006545C6" w:rsidP="006545C6">
            <w:pPr>
              <w:rPr>
                <w:rFonts w:ascii="Courier" w:hAnsi="Courier" w:cs="Times New Roman"/>
                <w:sz w:val="18"/>
                <w:szCs w:val="18"/>
              </w:rPr>
            </w:pPr>
          </w:p>
          <w:p w14:paraId="4B89F4E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END ##</w:t>
            </w:r>
          </w:p>
          <w:p w14:paraId="06864D3E" w14:textId="77777777" w:rsidR="006545C6" w:rsidRPr="006545C6" w:rsidRDefault="006545C6" w:rsidP="006545C6">
            <w:pPr>
              <w:rPr>
                <w:rFonts w:ascii="Courier" w:hAnsi="Courier" w:cs="Times New Roman"/>
                <w:sz w:val="18"/>
                <w:szCs w:val="18"/>
              </w:rPr>
            </w:pPr>
          </w:p>
          <w:p w14:paraId="694E03E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The exposure() function to distinguish between emersed and immersed values ####</w:t>
            </w:r>
          </w:p>
          <w:p w14:paraId="70F7F66D" w14:textId="77777777" w:rsidR="006545C6" w:rsidRPr="006545C6" w:rsidRDefault="006545C6" w:rsidP="006545C6">
            <w:pPr>
              <w:rPr>
                <w:rFonts w:ascii="Courier" w:hAnsi="Courier" w:cs="Times New Roman"/>
                <w:sz w:val="18"/>
                <w:szCs w:val="18"/>
              </w:rPr>
            </w:pPr>
          </w:p>
          <w:p w14:paraId="73B5A11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START ##</w:t>
            </w:r>
          </w:p>
          <w:p w14:paraId="19F0F18E" w14:textId="77777777" w:rsidR="006545C6" w:rsidRPr="006545C6" w:rsidRDefault="006545C6" w:rsidP="006545C6">
            <w:pPr>
              <w:rPr>
                <w:rFonts w:ascii="Courier" w:hAnsi="Courier" w:cs="Times New Roman"/>
                <w:sz w:val="18"/>
                <w:szCs w:val="18"/>
              </w:rPr>
            </w:pPr>
          </w:p>
          <w:p w14:paraId="4B6F891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exposure &lt;- function(temperatures, tide, ESL, buffer){</w:t>
            </w:r>
          </w:p>
          <w:p w14:paraId="10EBDDA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43A3FBE8"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assigned &lt;- NULL # This will contain a data.frame with loggers' data and 2 additional columns: one (labeled 'tidelevel') that will contain tidal levels and another one (labeled 'exposure') that will contain emersed, immersed, or uncertain values.</w:t>
            </w:r>
          </w:p>
          <w:p w14:paraId="0503C6C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loggers &lt;- unique(temperatures$logger) # To identity each logger</w:t>
            </w:r>
          </w:p>
          <w:p w14:paraId="7CEC9AE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tide$datetime &lt;- as.POSIXct(tide$datetime, tz="GMT0") # To convert from character to POSIXct format</w:t>
            </w:r>
          </w:p>
          <w:p w14:paraId="1C00548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for(i in seq_along(loggers)){ # To merge emersion and immersion values for each logger</w:t>
            </w:r>
          </w:p>
          <w:p w14:paraId="53B6D3F8"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27EEBBA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data &lt;- cbind(temperatures[temperatures$logger==loggers[i],], data.frame(tidelevel=NA, exposure=NA)) # To add 2 columns: 'tidelevel' (to merged tidal level with temperature data), 'exposure' (whether temperatures occurred during emersion or immersion or uncertain)</w:t>
            </w:r>
          </w:p>
          <w:p w14:paraId="0CA167A9"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timestep &lt;- diff(as.numeric(as.POSIXct(data$datetime)))[1] # To calculate the time step of temperature data in seconds</w:t>
            </w:r>
          </w:p>
          <w:p w14:paraId="2712732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breaks &lt;- as.POSIXct(data$datetime, tz="GMT0") # To match dates in order to merge with tidal levels</w:t>
            </w:r>
          </w:p>
          <w:p w14:paraId="09D8277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breaks &lt;- as.POSIXct(c(as.character(breaks), as.character(tail(breaks, n=1)+timestep)), tz="GMT0") # To add another one so that the 'aggregate' function does not return a NA at the tail of the time series</w:t>
            </w:r>
          </w:p>
          <w:p w14:paraId="446FA01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aggregatedtide &lt;- aggregate(level~cut(datetime, breaks=breaks), data=tide, FUN=mean) # To calculate the mean tidal level within the logger's temporal resolution</w:t>
            </w:r>
          </w:p>
          <w:p w14:paraId="095E0068"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data$tidelevel &lt;- aggregatedtide$level[match(data$datetime, as.character(aggregatedtide[,1]))] # To merge aggregated tidal levels with temperature data</w:t>
            </w:r>
          </w:p>
          <w:p w14:paraId="76424C07"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data$exposure[which(data$tidelevel&lt;=(ESL-buffer))] &lt;- "emersed" # To identify emersed temperature values, i.e., condition when tidal levels are lower than (or equal to) the lower limit of the buffer zone</w:t>
            </w:r>
          </w:p>
          <w:p w14:paraId="686B95D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data$exposure[which(data$tidelevel&gt;=(ESL+buffer))] &lt;- "immersed" # To identify immersed temperature values, i.e., condition when tidal levels are higher than (or equal to) the upper limit of the buffer zone</w:t>
            </w:r>
          </w:p>
          <w:p w14:paraId="026119BA"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data$exposure[which(data$tidelevel&gt;(ESL-buffer) &amp; data$tidelevel&lt;ESL)] &lt;- "uncertain (likely emersed)" # To identify uncertain temperature values (but likely emersed) when tidal levels are lower than the mean effective shore level but higher than the lower limit of the buffer zone</w:t>
            </w:r>
          </w:p>
          <w:p w14:paraId="6224B14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data$exposure[which(data$tidelevel&lt;(ESL+buffer) &amp; data$tidelevel&gt;ESL)] &lt;- "uncertain (likely immersed)" # To identify uncertain temperature values (but likely immersed) when tidal levels are higher than the mean effective shore level but lower than the upper limit of the buffer zone</w:t>
            </w:r>
          </w:p>
          <w:p w14:paraId="34B1362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data$exposure[which(data$tidelevel==ESL)] &lt;- "uncertain" # To identify uncertain temperature values when tidal levels are equal to the mean effective shore level</w:t>
            </w:r>
          </w:p>
          <w:p w14:paraId="0D7651D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assigned &lt;- rbind(assigned, data) # To arrange results of each logger end to end</w:t>
            </w:r>
          </w:p>
          <w:p w14:paraId="0F2EE51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1516CB5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  </w:t>
            </w:r>
          </w:p>
          <w:p w14:paraId="2682ABD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lastRenderedPageBreak/>
              <w:t xml:space="preserve">  return(assigned) # To return the results</w:t>
            </w:r>
          </w:p>
          <w:p w14:paraId="7E07CAB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w:t>
            </w:r>
          </w:p>
          <w:p w14:paraId="0BF7FC36" w14:textId="77777777" w:rsidR="006545C6" w:rsidRPr="006545C6" w:rsidRDefault="006545C6" w:rsidP="006545C6">
            <w:pPr>
              <w:rPr>
                <w:rFonts w:ascii="Courier" w:hAnsi="Courier" w:cs="Times New Roman"/>
                <w:sz w:val="18"/>
                <w:szCs w:val="18"/>
              </w:rPr>
            </w:pPr>
          </w:p>
          <w:p w14:paraId="43936CA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END ###</w:t>
            </w:r>
          </w:p>
          <w:p w14:paraId="09BCE026" w14:textId="77777777" w:rsidR="006545C6" w:rsidRPr="006545C6" w:rsidRDefault="006545C6" w:rsidP="006545C6">
            <w:pPr>
              <w:rPr>
                <w:rFonts w:ascii="Courier" w:hAnsi="Courier" w:cs="Times New Roman"/>
                <w:sz w:val="18"/>
                <w:szCs w:val="18"/>
              </w:rPr>
            </w:pPr>
          </w:p>
          <w:p w14:paraId="2DEFC73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Example of how to use the esl() and the exposure() functions with a description of the required input data and the function's parameters ####</w:t>
            </w:r>
          </w:p>
          <w:p w14:paraId="62BAE977" w14:textId="77777777" w:rsidR="006545C6" w:rsidRPr="006545C6" w:rsidRDefault="006545C6" w:rsidP="006545C6">
            <w:pPr>
              <w:rPr>
                <w:rFonts w:ascii="Courier" w:hAnsi="Courier" w:cs="Times New Roman"/>
                <w:sz w:val="18"/>
                <w:szCs w:val="18"/>
              </w:rPr>
            </w:pPr>
          </w:p>
          <w:p w14:paraId="379B5B90"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path &lt;- getwd() # The user must specify its directory here</w:t>
            </w:r>
          </w:p>
          <w:p w14:paraId="5E147B47" w14:textId="77777777" w:rsidR="006545C6" w:rsidRPr="006545C6" w:rsidRDefault="006545C6" w:rsidP="006545C6">
            <w:pPr>
              <w:rPr>
                <w:rFonts w:ascii="Courier" w:hAnsi="Courier" w:cs="Times New Roman"/>
                <w:sz w:val="18"/>
                <w:szCs w:val="18"/>
              </w:rPr>
            </w:pPr>
          </w:p>
          <w:p w14:paraId="52CA361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Input data</w:t>
            </w:r>
          </w:p>
          <w:p w14:paraId="3289443B" w14:textId="77777777" w:rsidR="006545C6" w:rsidRPr="006545C6" w:rsidRDefault="006545C6" w:rsidP="006545C6">
            <w:pPr>
              <w:rPr>
                <w:rFonts w:ascii="Courier" w:hAnsi="Courier" w:cs="Times New Roman"/>
                <w:sz w:val="18"/>
                <w:szCs w:val="18"/>
              </w:rPr>
            </w:pPr>
          </w:p>
          <w:p w14:paraId="570B504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site &lt;- "OWR" # The site for which data will be imported. In this example, it could be MB (Mosselbaai), NV (Natures Valley), OWR (Old Woman's River), PSJ (Port Saint Johns), or PE (Port Edward).</w:t>
            </w:r>
          </w:p>
          <w:p w14:paraId="68142450" w14:textId="77777777" w:rsidR="006545C6" w:rsidRPr="006545C6" w:rsidRDefault="006545C6" w:rsidP="006545C6">
            <w:pPr>
              <w:rPr>
                <w:rFonts w:ascii="Courier" w:hAnsi="Courier" w:cs="Times New Roman"/>
                <w:sz w:val="18"/>
                <w:szCs w:val="18"/>
              </w:rPr>
            </w:pPr>
          </w:p>
          <w:p w14:paraId="67C1ED7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To load the data</w:t>
            </w:r>
          </w:p>
          <w:p w14:paraId="15BF2D3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load(file.path(path, "material.RData"))</w:t>
            </w:r>
          </w:p>
          <w:p w14:paraId="62359787"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temperatures &lt;- temperature_data # To import all temperature data</w:t>
            </w:r>
          </w:p>
          <w:p w14:paraId="3D02F102"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temperatures &lt;- temperatures[temperatures$code==site,] # To select temperature data for the specified site</w:t>
            </w:r>
          </w:p>
          <w:p w14:paraId="34E4A0D6"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tide &lt;- tide_data # To import all tidal data</w:t>
            </w:r>
          </w:p>
          <w:p w14:paraId="41FAF3AE"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tide &lt;- tide[tide$code==site,] # To select tidal data for the specified site</w:t>
            </w:r>
          </w:p>
          <w:p w14:paraId="53632E0E" w14:textId="77777777" w:rsidR="006545C6" w:rsidRPr="006545C6" w:rsidRDefault="006545C6" w:rsidP="006545C6">
            <w:pPr>
              <w:rPr>
                <w:rFonts w:ascii="Courier" w:hAnsi="Courier" w:cs="Times New Roman"/>
                <w:sz w:val="18"/>
                <w:szCs w:val="18"/>
              </w:rPr>
            </w:pPr>
          </w:p>
          <w:p w14:paraId="1EEAB2BE"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xml:space="preserve">head(temperatures) </w:t>
            </w:r>
          </w:p>
          <w:p w14:paraId="2CD7ECD4"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'temperatures' is a data frame with at least 3 columns that must be labeled as follows: 'datetime' (yyyy-mm-dd HH:MM:SS), 'temperature' (in degree Celsius), 'logger' (logger's label)</w:t>
            </w:r>
          </w:p>
          <w:p w14:paraId="72A557A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It contains temperature time series of each logger placed end to end</w:t>
            </w:r>
          </w:p>
          <w:p w14:paraId="4C1FBAC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Ensure that the time step is continuous and the time zone is the same as in 'tide'</w:t>
            </w:r>
          </w:p>
          <w:p w14:paraId="784DC899" w14:textId="77777777" w:rsidR="006545C6" w:rsidRPr="006545C6" w:rsidRDefault="006545C6" w:rsidP="006545C6">
            <w:pPr>
              <w:rPr>
                <w:rFonts w:ascii="Courier" w:hAnsi="Courier" w:cs="Times New Roman"/>
                <w:sz w:val="18"/>
                <w:szCs w:val="18"/>
              </w:rPr>
            </w:pPr>
          </w:p>
          <w:p w14:paraId="5B158107"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head(tide)</w:t>
            </w:r>
          </w:p>
          <w:p w14:paraId="6303D5AA"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'tide' is a data frame with at least 2 columns that must be labeled as follows: 'datetime' (yyyy-mm-dd HH:MM:SS), 'level' (in metres)</w:t>
            </w:r>
          </w:p>
          <w:p w14:paraId="2528B8B8"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It contains tidal levels at the study site (ideally) or from the closest port</w:t>
            </w:r>
          </w:p>
          <w:p w14:paraId="26433C2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Ensure that the time zone is the same as in 'temperatures'</w:t>
            </w:r>
          </w:p>
          <w:p w14:paraId="7C670DF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Ensure that the temporal resolution is the same as (or ideally finer than) the one in 'temperatures'</w:t>
            </w:r>
          </w:p>
          <w:p w14:paraId="189085BE" w14:textId="77777777" w:rsidR="006545C6" w:rsidRPr="006545C6" w:rsidRDefault="006545C6" w:rsidP="006545C6">
            <w:pPr>
              <w:rPr>
                <w:rFonts w:ascii="Courier" w:hAnsi="Courier" w:cs="Times New Roman"/>
                <w:sz w:val="18"/>
                <w:szCs w:val="18"/>
              </w:rPr>
            </w:pPr>
          </w:p>
          <w:p w14:paraId="7B6793F9"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Parameters for the esl() function</w:t>
            </w:r>
          </w:p>
          <w:p w14:paraId="4FA4C260" w14:textId="77777777" w:rsidR="006545C6" w:rsidRPr="006545C6" w:rsidRDefault="006545C6" w:rsidP="006545C6">
            <w:pPr>
              <w:rPr>
                <w:rFonts w:ascii="Courier" w:hAnsi="Courier" w:cs="Times New Roman"/>
                <w:sz w:val="18"/>
                <w:szCs w:val="18"/>
              </w:rPr>
            </w:pPr>
          </w:p>
          <w:p w14:paraId="7EC1ADB8"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thresholds &lt;- seq(16.5, 0.1, by=-0.1) # To select the range of thresholds to be screened (here from -16.5 to -0.1 degree Celsius per hour every 0.1 degrees)</w:t>
            </w:r>
          </w:p>
          <w:p w14:paraId="67326BA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drops &lt;- 10 # To select the minimum number of drops in temperature that the threshold must be able to determine</w:t>
            </w:r>
          </w:p>
          <w:p w14:paraId="14597AD5" w14:textId="77777777" w:rsidR="006545C6" w:rsidRPr="006545C6" w:rsidRDefault="006545C6" w:rsidP="006545C6">
            <w:pPr>
              <w:rPr>
                <w:rFonts w:ascii="Courier" w:hAnsi="Courier" w:cs="Times New Roman"/>
                <w:sz w:val="18"/>
                <w:szCs w:val="18"/>
              </w:rPr>
            </w:pPr>
          </w:p>
          <w:p w14:paraId="47C9EC9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To run the esl() function</w:t>
            </w:r>
          </w:p>
          <w:p w14:paraId="2885FA9B" w14:textId="77777777" w:rsidR="006545C6" w:rsidRPr="006545C6" w:rsidRDefault="006545C6" w:rsidP="006545C6">
            <w:pPr>
              <w:rPr>
                <w:rFonts w:ascii="Courier" w:hAnsi="Courier" w:cs="Times New Roman"/>
                <w:sz w:val="18"/>
                <w:szCs w:val="18"/>
              </w:rPr>
            </w:pPr>
          </w:p>
          <w:p w14:paraId="36EBC40E"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results &lt;- esl(temperatures=temperatures, tide=tide, thresholds=thresholds, drops=drops)</w:t>
            </w:r>
          </w:p>
          <w:p w14:paraId="0DCD2C53"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esl() returns a list with three components: 'Threshold' (the threshold found), 'Effective Shore Levels' (a vector containing tidal levels observed when sudden drops in temperature occurred), and 'Drops' date and time' (a vector containing the dates and times when the sudden drops in temperature occurred).</w:t>
            </w:r>
          </w:p>
          <w:p w14:paraId="132A1A76" w14:textId="77777777" w:rsidR="006545C6" w:rsidRPr="006545C6" w:rsidRDefault="006545C6" w:rsidP="006545C6">
            <w:pPr>
              <w:rPr>
                <w:rFonts w:ascii="Courier" w:hAnsi="Courier" w:cs="Times New Roman"/>
                <w:sz w:val="18"/>
                <w:szCs w:val="18"/>
              </w:rPr>
            </w:pPr>
          </w:p>
          <w:p w14:paraId="5145DE1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To extract the outputs</w:t>
            </w:r>
          </w:p>
          <w:p w14:paraId="0065B4D5" w14:textId="77777777" w:rsidR="006545C6" w:rsidRPr="006545C6" w:rsidRDefault="006545C6" w:rsidP="006545C6">
            <w:pPr>
              <w:rPr>
                <w:rFonts w:ascii="Courier" w:hAnsi="Courier" w:cs="Times New Roman"/>
                <w:sz w:val="18"/>
                <w:szCs w:val="18"/>
              </w:rPr>
            </w:pPr>
          </w:p>
          <w:p w14:paraId="58D703C1"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threshold &lt;- results[["Threshold"]]</w:t>
            </w:r>
          </w:p>
          <w:p w14:paraId="4BB7DBAE"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drops_datetime &lt;- results[["Drops' date and time"]]</w:t>
            </w:r>
          </w:p>
          <w:p w14:paraId="67737EE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ESLs &lt;- results[["Effective Shore Levels"]]</w:t>
            </w:r>
          </w:p>
          <w:p w14:paraId="54D80B7B"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ESL_mean &lt;- mean(ESLs)</w:t>
            </w:r>
          </w:p>
          <w:p w14:paraId="7F3D43E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ESL_sd &lt;- sd(ESLs)</w:t>
            </w:r>
          </w:p>
          <w:p w14:paraId="6C63B78F"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ESL_n &lt;- length(ESLs)</w:t>
            </w:r>
          </w:p>
          <w:p w14:paraId="4885C87C" w14:textId="77777777" w:rsidR="006545C6" w:rsidRPr="006545C6" w:rsidRDefault="006545C6" w:rsidP="006545C6">
            <w:pPr>
              <w:rPr>
                <w:rFonts w:ascii="Courier" w:hAnsi="Courier" w:cs="Times New Roman"/>
                <w:sz w:val="18"/>
                <w:szCs w:val="18"/>
              </w:rPr>
            </w:pPr>
          </w:p>
          <w:p w14:paraId="4F69074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Parameters for the exposure() function</w:t>
            </w:r>
          </w:p>
          <w:p w14:paraId="0B49EF0A" w14:textId="77777777" w:rsidR="006545C6" w:rsidRPr="006545C6" w:rsidRDefault="006545C6" w:rsidP="006545C6">
            <w:pPr>
              <w:rPr>
                <w:rFonts w:ascii="Courier" w:hAnsi="Courier" w:cs="Times New Roman"/>
                <w:sz w:val="18"/>
                <w:szCs w:val="18"/>
              </w:rPr>
            </w:pPr>
          </w:p>
          <w:p w14:paraId="2E6412D9"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ESL &lt;- ESL_mean # Mean effective shore level (in metres) to distinguish between emersed and immersed (or uncertain) values</w:t>
            </w:r>
          </w:p>
          <w:p w14:paraId="5033DBDC"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buffer &lt;- ESL_sd # Buffer zone (in metres) to identify uncertain values (i.e., uncertain if tidal levels = ESL, uncertain but likely emersed if tidal levels &gt; ESL-buffer &amp; tidal levels &lt; ESL, uncertain but likely immersed if tidal levels &lt; ESL+buffer &amp; tidal levels &gt; ESL)</w:t>
            </w:r>
          </w:p>
          <w:p w14:paraId="70865645" w14:textId="77777777" w:rsidR="006545C6" w:rsidRPr="006545C6" w:rsidRDefault="006545C6" w:rsidP="006545C6">
            <w:pPr>
              <w:rPr>
                <w:rFonts w:ascii="Courier" w:hAnsi="Courier" w:cs="Times New Roman"/>
                <w:sz w:val="18"/>
                <w:szCs w:val="18"/>
              </w:rPr>
            </w:pPr>
          </w:p>
          <w:p w14:paraId="6CA87C9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To run the exposure() function</w:t>
            </w:r>
          </w:p>
          <w:p w14:paraId="16C19470" w14:textId="77777777" w:rsidR="006545C6" w:rsidRPr="006545C6" w:rsidRDefault="006545C6" w:rsidP="006545C6">
            <w:pPr>
              <w:rPr>
                <w:rFonts w:ascii="Courier" w:hAnsi="Courier" w:cs="Times New Roman"/>
                <w:sz w:val="18"/>
                <w:szCs w:val="18"/>
              </w:rPr>
            </w:pPr>
          </w:p>
          <w:p w14:paraId="1B685AD7"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results &lt;- exposure(temperatures=temperatures, tide=tide, ESL=ESL, buffer=buffer) # exposure() returns a data.frame with loggers' data and 2 additional columns: one (labeled 'tidelevel') that contains tidal levels and another one (labeled 'exposure') that contains emersed, immersed, or uncertain values. Uncertain values are subdivided in 3 categories (see description of the 'buffer' parameter for details): uncertain, uncertain (likely emersed), and uncertain (likely immersed).</w:t>
            </w:r>
          </w:p>
          <w:p w14:paraId="0D71AEE5" w14:textId="77777777" w:rsidR="006545C6" w:rsidRPr="006545C6" w:rsidRDefault="006545C6" w:rsidP="006545C6">
            <w:pPr>
              <w:rPr>
                <w:rFonts w:ascii="Courier" w:hAnsi="Courier" w:cs="Times New Roman"/>
                <w:sz w:val="18"/>
                <w:szCs w:val="18"/>
              </w:rPr>
            </w:pPr>
          </w:p>
          <w:p w14:paraId="5D4F30ED"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 To extract the outputs</w:t>
            </w:r>
          </w:p>
          <w:p w14:paraId="4214D49B" w14:textId="77777777" w:rsidR="006545C6" w:rsidRPr="006545C6" w:rsidRDefault="006545C6" w:rsidP="006545C6">
            <w:pPr>
              <w:rPr>
                <w:rFonts w:ascii="Courier" w:hAnsi="Courier" w:cs="Times New Roman"/>
                <w:sz w:val="18"/>
                <w:szCs w:val="18"/>
              </w:rPr>
            </w:pPr>
          </w:p>
          <w:p w14:paraId="342D165A"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temperatures_emersed &lt;- results[results$exposure=="emersed",]</w:t>
            </w:r>
          </w:p>
          <w:p w14:paraId="40BF3E95"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temperatures_immersed &lt;- results[results$exposure=="immersed",]</w:t>
            </w:r>
          </w:p>
          <w:p w14:paraId="03D0A356" w14:textId="77777777" w:rsidR="006545C6" w:rsidRPr="006545C6" w:rsidRDefault="006545C6" w:rsidP="006545C6">
            <w:pPr>
              <w:rPr>
                <w:rFonts w:ascii="Courier" w:hAnsi="Courier" w:cs="Times New Roman"/>
                <w:sz w:val="18"/>
                <w:szCs w:val="18"/>
              </w:rPr>
            </w:pPr>
            <w:r w:rsidRPr="006545C6">
              <w:rPr>
                <w:rFonts w:ascii="Courier" w:hAnsi="Courier" w:cs="Times New Roman"/>
                <w:sz w:val="18"/>
                <w:szCs w:val="18"/>
              </w:rPr>
              <w:t>temperatures_uncertain &lt;- results[which(results$exposure=="uncertain (likely immersed)" | results$exposure=="uncertain (likely emersed)" | results$exposure=="uncertain"),]</w:t>
            </w:r>
          </w:p>
          <w:p w14:paraId="77DA011D" w14:textId="77777777" w:rsidR="00632B75" w:rsidRDefault="006545C6" w:rsidP="006545C6">
            <w:pPr>
              <w:rPr>
                <w:rFonts w:ascii="Courier" w:hAnsi="Courier" w:cs="Times New Roman"/>
                <w:sz w:val="18"/>
                <w:szCs w:val="18"/>
              </w:rPr>
            </w:pPr>
            <w:r w:rsidRPr="006545C6">
              <w:rPr>
                <w:rFonts w:ascii="Courier" w:hAnsi="Courier" w:cs="Times New Roman"/>
                <w:sz w:val="18"/>
                <w:szCs w:val="18"/>
              </w:rPr>
              <w:t>temperatures_withoutuncertainties &lt;- results[which(results$exposure=="emersed" | results$exposure=="immersed"),]</w:t>
            </w:r>
          </w:p>
          <w:p w14:paraId="4DFC25D0" w14:textId="4602E362" w:rsidR="006545C6" w:rsidRPr="00FE6818" w:rsidRDefault="006545C6" w:rsidP="006545C6">
            <w:pPr>
              <w:rPr>
                <w:rFonts w:ascii="Courier" w:hAnsi="Courier" w:cs="Times New Roman"/>
                <w:sz w:val="18"/>
                <w:szCs w:val="18"/>
              </w:rPr>
            </w:pPr>
          </w:p>
        </w:tc>
      </w:tr>
    </w:tbl>
    <w:p w14:paraId="79F14DBF" w14:textId="77777777" w:rsidR="00FE6818" w:rsidRDefault="00FE6818" w:rsidP="00C1712F">
      <w:pPr>
        <w:spacing w:line="360" w:lineRule="auto"/>
        <w:rPr>
          <w:rFonts w:cs="Times New Roman"/>
          <w:szCs w:val="20"/>
        </w:rPr>
      </w:pPr>
    </w:p>
    <w:p w14:paraId="2061146B" w14:textId="77777777" w:rsidR="002F3FD4" w:rsidRPr="007A3282" w:rsidRDefault="00EC4781" w:rsidP="002F3FD4">
      <w:pPr>
        <w:spacing w:line="360" w:lineRule="auto"/>
        <w:jc w:val="both"/>
        <w:rPr>
          <w:rFonts w:cs="Times New Roman"/>
          <w:szCs w:val="20"/>
        </w:rPr>
      </w:pPr>
      <w:r>
        <w:rPr>
          <w:rFonts w:cs="Times New Roman"/>
          <w:b/>
          <w:bCs/>
          <w:szCs w:val="20"/>
        </w:rPr>
        <w:br w:type="column"/>
      </w:r>
      <w:r w:rsidR="002F3FD4">
        <w:rPr>
          <w:rFonts w:cs="Times New Roman"/>
          <w:noProof/>
          <w:szCs w:val="20"/>
          <w:lang w:val="en-US" w:eastAsia="en-US"/>
        </w:rPr>
        <w:lastRenderedPageBreak/>
        <w:drawing>
          <wp:inline distT="0" distB="0" distL="0" distR="0" wp14:anchorId="24E5E5FE" wp14:editId="22B503BD">
            <wp:extent cx="4320000" cy="3259846"/>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20000" cy="3259846"/>
                    </a:xfrm>
                    <a:prstGeom prst="rect">
                      <a:avLst/>
                    </a:prstGeom>
                  </pic:spPr>
                </pic:pic>
              </a:graphicData>
            </a:graphic>
          </wp:inline>
        </w:drawing>
      </w:r>
    </w:p>
    <w:p w14:paraId="475905AB" w14:textId="7AB1889A" w:rsidR="002F3FD4" w:rsidRDefault="00CE68FA" w:rsidP="00ED45F0">
      <w:pPr>
        <w:spacing w:line="360" w:lineRule="auto"/>
        <w:rPr>
          <w:rFonts w:cs="Times New Roman"/>
          <w:szCs w:val="20"/>
        </w:rPr>
      </w:pPr>
      <w:r>
        <w:rPr>
          <w:rFonts w:cs="Times New Roman"/>
          <w:b/>
          <w:bCs/>
          <w:szCs w:val="20"/>
        </w:rPr>
        <w:t>Appendix:</w:t>
      </w:r>
      <w:r w:rsidR="002F3FD4">
        <w:rPr>
          <w:rFonts w:cs="Times New Roman"/>
          <w:b/>
          <w:bCs/>
          <w:szCs w:val="20"/>
        </w:rPr>
        <w:t xml:space="preserve"> </w:t>
      </w:r>
      <w:r w:rsidR="002F3FD4" w:rsidRPr="00875F09">
        <w:rPr>
          <w:rFonts w:cs="Times New Roman"/>
          <w:b/>
          <w:bCs/>
          <w:szCs w:val="20"/>
        </w:rPr>
        <w:t xml:space="preserve">Figure </w:t>
      </w:r>
      <w:r>
        <w:rPr>
          <w:rFonts w:cs="Times New Roman"/>
          <w:b/>
          <w:bCs/>
          <w:szCs w:val="20"/>
        </w:rPr>
        <w:t>A</w:t>
      </w:r>
      <w:r w:rsidR="002F3FD4">
        <w:rPr>
          <w:rFonts w:cs="Times New Roman"/>
          <w:b/>
          <w:bCs/>
          <w:szCs w:val="20"/>
        </w:rPr>
        <w:t>1.</w:t>
      </w:r>
      <w:r w:rsidR="002F3FD4">
        <w:rPr>
          <w:rFonts w:cs="Times New Roman"/>
          <w:szCs w:val="20"/>
        </w:rPr>
        <w:t xml:space="preserve"> Barnacle epibionts on shells of </w:t>
      </w:r>
      <w:r w:rsidR="002F3FD4" w:rsidRPr="00FF517D">
        <w:rPr>
          <w:rFonts w:cs="Times New Roman"/>
          <w:i/>
          <w:iCs/>
          <w:szCs w:val="20"/>
        </w:rPr>
        <w:t>M. galloprovincialis</w:t>
      </w:r>
      <w:r w:rsidR="002F3FD4">
        <w:rPr>
          <w:rFonts w:cs="Times New Roman"/>
          <w:szCs w:val="20"/>
        </w:rPr>
        <w:t>: (a</w:t>
      </w:r>
      <w:r w:rsidR="002F3FD4" w:rsidRPr="00FF517D">
        <w:rPr>
          <w:rFonts w:cs="Times New Roman"/>
          <w:szCs w:val="20"/>
        </w:rPr>
        <w:t xml:space="preserve">) </w:t>
      </w:r>
      <w:r w:rsidR="002F3FD4" w:rsidRPr="00FF517D">
        <w:rPr>
          <w:rFonts w:cs="Times New Roman"/>
          <w:i/>
          <w:iCs/>
          <w:szCs w:val="20"/>
        </w:rPr>
        <w:t>Amphibalanus</w:t>
      </w:r>
      <w:r w:rsidR="002F3FD4" w:rsidRPr="00FF517D">
        <w:rPr>
          <w:rFonts w:cs="Times New Roman"/>
          <w:szCs w:val="20"/>
        </w:rPr>
        <w:t xml:space="preserve"> </w:t>
      </w:r>
      <w:r w:rsidR="002F3FD4" w:rsidRPr="00C12C27">
        <w:rPr>
          <w:rFonts w:cs="Times New Roman"/>
          <w:i/>
          <w:iCs/>
          <w:szCs w:val="20"/>
        </w:rPr>
        <w:t>amphitrite</w:t>
      </w:r>
      <w:r w:rsidR="002F3FD4" w:rsidRPr="00FF517D">
        <w:rPr>
          <w:rFonts w:cs="Times New Roman"/>
          <w:szCs w:val="20"/>
        </w:rPr>
        <w:t>; (</w:t>
      </w:r>
      <w:r w:rsidR="002F3FD4">
        <w:rPr>
          <w:rFonts w:cs="Times New Roman"/>
          <w:szCs w:val="20"/>
        </w:rPr>
        <w:t>b</w:t>
      </w:r>
      <w:r w:rsidR="002F3FD4" w:rsidRPr="00FF517D">
        <w:rPr>
          <w:rFonts w:cs="Times New Roman"/>
          <w:szCs w:val="20"/>
        </w:rPr>
        <w:t xml:space="preserve">) </w:t>
      </w:r>
      <w:r w:rsidR="002F3FD4" w:rsidRPr="00FF517D">
        <w:rPr>
          <w:rFonts w:cs="Times New Roman"/>
          <w:i/>
          <w:iCs/>
          <w:szCs w:val="20"/>
        </w:rPr>
        <w:t>Chthamalus dentatus</w:t>
      </w:r>
      <w:r w:rsidR="002F3FD4">
        <w:rPr>
          <w:rFonts w:cs="Times New Roman"/>
          <w:szCs w:val="20"/>
        </w:rPr>
        <w:t xml:space="preserve">; </w:t>
      </w:r>
      <w:r w:rsidR="002F3FD4" w:rsidRPr="00FF517D">
        <w:rPr>
          <w:rFonts w:cs="Times New Roman"/>
          <w:szCs w:val="20"/>
        </w:rPr>
        <w:t>(</w:t>
      </w:r>
      <w:r w:rsidR="002F3FD4">
        <w:rPr>
          <w:rFonts w:cs="Times New Roman"/>
          <w:szCs w:val="20"/>
        </w:rPr>
        <w:t>c</w:t>
      </w:r>
      <w:r w:rsidR="002F3FD4" w:rsidRPr="00FF517D">
        <w:rPr>
          <w:rFonts w:cs="Times New Roman"/>
          <w:szCs w:val="20"/>
        </w:rPr>
        <w:t xml:space="preserve">) </w:t>
      </w:r>
      <w:r w:rsidR="002F3FD4" w:rsidRPr="001F6A24">
        <w:rPr>
          <w:rFonts w:cs="Times New Roman"/>
          <w:i/>
          <w:iCs/>
          <w:szCs w:val="20"/>
        </w:rPr>
        <w:t>Octomeris angulosa</w:t>
      </w:r>
      <w:r w:rsidR="002F3FD4">
        <w:rPr>
          <w:rFonts w:cs="Times New Roman"/>
          <w:szCs w:val="20"/>
        </w:rPr>
        <w:t xml:space="preserve">; (d) </w:t>
      </w:r>
      <w:r w:rsidR="002F3FD4" w:rsidRPr="00FF517D">
        <w:rPr>
          <w:rFonts w:cs="Times New Roman"/>
          <w:i/>
          <w:iCs/>
          <w:szCs w:val="20"/>
        </w:rPr>
        <w:t>Tetraclita serrata</w:t>
      </w:r>
      <w:r w:rsidR="002F3FD4">
        <w:rPr>
          <w:rFonts w:cs="Times New Roman"/>
          <w:szCs w:val="20"/>
        </w:rPr>
        <w:t xml:space="preserve"> surrounded by </w:t>
      </w:r>
      <w:r w:rsidR="002F3FD4" w:rsidRPr="00FF517D">
        <w:rPr>
          <w:rFonts w:cs="Times New Roman"/>
          <w:i/>
          <w:iCs/>
          <w:szCs w:val="20"/>
        </w:rPr>
        <w:t>C. dentatus</w:t>
      </w:r>
      <w:r w:rsidR="002F3FD4">
        <w:rPr>
          <w:rFonts w:cs="Times New Roman"/>
          <w:szCs w:val="20"/>
        </w:rPr>
        <w:t>; photographs by KCKM.</w:t>
      </w:r>
    </w:p>
    <w:p w14:paraId="0804AEF3" w14:textId="628A1AFE" w:rsidR="002F3FD4" w:rsidRDefault="00A2410E" w:rsidP="00A2410E">
      <w:pPr>
        <w:spacing w:line="360" w:lineRule="auto"/>
        <w:rPr>
          <w:rFonts w:cs="Times New Roman"/>
          <w:szCs w:val="20"/>
        </w:rPr>
      </w:pPr>
      <w:r>
        <w:rPr>
          <w:rFonts w:cs="Times New Roman"/>
          <w:szCs w:val="20"/>
        </w:rPr>
        <w:br w:type="column"/>
      </w:r>
      <w:r>
        <w:rPr>
          <w:rFonts w:cs="Times New Roman"/>
          <w:b/>
          <w:bCs/>
          <w:noProof/>
          <w:szCs w:val="20"/>
          <w:lang w:val="en-US" w:eastAsia="en-US"/>
        </w:rPr>
        <w:lastRenderedPageBreak/>
        <w:drawing>
          <wp:inline distT="0" distB="0" distL="0" distR="0" wp14:anchorId="68858FCA" wp14:editId="470EBBF8">
            <wp:extent cx="3600000" cy="324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3600000" cy="3240000"/>
                    </a:xfrm>
                    <a:prstGeom prst="rect">
                      <a:avLst/>
                    </a:prstGeom>
                  </pic:spPr>
                </pic:pic>
              </a:graphicData>
            </a:graphic>
          </wp:inline>
        </w:drawing>
      </w:r>
    </w:p>
    <w:p w14:paraId="467AB45E" w14:textId="77920E37" w:rsidR="00A2410E" w:rsidRDefault="00A2410E" w:rsidP="00A2410E">
      <w:pPr>
        <w:spacing w:line="360" w:lineRule="auto"/>
        <w:rPr>
          <w:rFonts w:cs="Times New Roman"/>
          <w:b/>
          <w:bCs/>
          <w:szCs w:val="20"/>
        </w:rPr>
      </w:pPr>
      <w:r>
        <w:rPr>
          <w:rFonts w:cs="Times New Roman"/>
          <w:b/>
          <w:bCs/>
          <w:szCs w:val="20"/>
        </w:rPr>
        <w:t xml:space="preserve">Appendix: </w:t>
      </w:r>
      <w:r w:rsidRPr="00875F09">
        <w:rPr>
          <w:rFonts w:cs="Times New Roman"/>
          <w:b/>
          <w:bCs/>
          <w:szCs w:val="20"/>
        </w:rPr>
        <w:t xml:space="preserve">Figure </w:t>
      </w:r>
      <w:r>
        <w:rPr>
          <w:rFonts w:cs="Times New Roman"/>
          <w:b/>
          <w:bCs/>
          <w:szCs w:val="20"/>
        </w:rPr>
        <w:t>A2</w:t>
      </w:r>
      <w:r w:rsidRPr="00875F09">
        <w:rPr>
          <w:rFonts w:cs="Times New Roman"/>
          <w:b/>
          <w:bCs/>
          <w:szCs w:val="20"/>
        </w:rPr>
        <w:t>.</w:t>
      </w:r>
      <w:r>
        <w:rPr>
          <w:rFonts w:cs="Times New Roman"/>
          <w:szCs w:val="20"/>
        </w:rPr>
        <w:t xml:space="preserve"> Relationship between length and planform area of </w:t>
      </w:r>
      <w:r w:rsidRPr="00A2410E">
        <w:rPr>
          <w:rFonts w:cs="Times New Roman"/>
          <w:i/>
          <w:iCs/>
          <w:szCs w:val="20"/>
        </w:rPr>
        <w:t>Mytilus galloprovincialis</w:t>
      </w:r>
      <w:r>
        <w:rPr>
          <w:rFonts w:cs="Times New Roman"/>
          <w:szCs w:val="20"/>
        </w:rPr>
        <w:t xml:space="preserve"> shells from the balanoid zone of intertidal rocky shores along the south coast of South Africa; solid pink line = quadratic function </w:t>
      </w:r>
      <w:r w:rsidR="002C5D97">
        <w:rPr>
          <w:rFonts w:cs="Times New Roman"/>
          <w:szCs w:val="20"/>
        </w:rPr>
        <w:t xml:space="preserve">with the intercept set to zero </w:t>
      </w:r>
      <w:r>
        <w:rPr>
          <w:rFonts w:cs="Times New Roman"/>
          <w:szCs w:val="20"/>
        </w:rPr>
        <w:t>fitted to the data; shell lengths ranged from 0.674 to 5.208 cm (n = 125 valves).</w:t>
      </w:r>
    </w:p>
    <w:p w14:paraId="3447649D" w14:textId="77777777" w:rsidR="00A2410E" w:rsidRDefault="00A2410E" w:rsidP="00EC4781">
      <w:pPr>
        <w:spacing w:line="360" w:lineRule="auto"/>
        <w:jc w:val="both"/>
        <w:rPr>
          <w:rFonts w:cs="Times New Roman"/>
          <w:b/>
          <w:bCs/>
          <w:szCs w:val="20"/>
        </w:rPr>
      </w:pPr>
    </w:p>
    <w:p w14:paraId="228300BD" w14:textId="24999DCC" w:rsidR="00283E52" w:rsidRDefault="002F3FD4" w:rsidP="00EC4781">
      <w:pPr>
        <w:spacing w:line="360" w:lineRule="auto"/>
        <w:jc w:val="both"/>
        <w:rPr>
          <w:rFonts w:cs="Times New Roman"/>
          <w:b/>
          <w:bCs/>
          <w:szCs w:val="20"/>
        </w:rPr>
      </w:pPr>
      <w:r>
        <w:rPr>
          <w:rFonts w:cs="Times New Roman"/>
          <w:b/>
          <w:bCs/>
          <w:szCs w:val="20"/>
        </w:rPr>
        <w:br w:type="column"/>
      </w:r>
      <w:r w:rsidR="00283E52">
        <w:rPr>
          <w:rFonts w:cs="Times New Roman"/>
          <w:b/>
          <w:bCs/>
          <w:noProof/>
          <w:szCs w:val="20"/>
          <w:lang w:val="en-US" w:eastAsia="en-US"/>
        </w:rPr>
        <w:lastRenderedPageBreak/>
        <w:drawing>
          <wp:inline distT="0" distB="0" distL="0" distR="0" wp14:anchorId="50F27006" wp14:editId="33617ABA">
            <wp:extent cx="3780000" cy="6239817"/>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80000" cy="6239817"/>
                    </a:xfrm>
                    <a:prstGeom prst="rect">
                      <a:avLst/>
                    </a:prstGeom>
                  </pic:spPr>
                </pic:pic>
              </a:graphicData>
            </a:graphic>
          </wp:inline>
        </w:drawing>
      </w:r>
    </w:p>
    <w:p w14:paraId="43F21D77" w14:textId="4BE58A87" w:rsidR="00795ABC" w:rsidRDefault="00283E52" w:rsidP="00ED45F0">
      <w:pPr>
        <w:spacing w:line="360" w:lineRule="auto"/>
        <w:rPr>
          <w:rFonts w:cs="Times New Roman"/>
          <w:szCs w:val="20"/>
        </w:rPr>
      </w:pPr>
      <w:r>
        <w:rPr>
          <w:rFonts w:cs="Times New Roman"/>
          <w:b/>
          <w:bCs/>
          <w:szCs w:val="20"/>
        </w:rPr>
        <w:t xml:space="preserve">Appendix: </w:t>
      </w:r>
      <w:r w:rsidRPr="00875F09">
        <w:rPr>
          <w:rFonts w:cs="Times New Roman"/>
          <w:b/>
          <w:bCs/>
          <w:szCs w:val="20"/>
        </w:rPr>
        <w:t xml:space="preserve">Figure </w:t>
      </w:r>
      <w:r>
        <w:rPr>
          <w:rFonts w:cs="Times New Roman"/>
          <w:b/>
          <w:bCs/>
          <w:szCs w:val="20"/>
        </w:rPr>
        <w:t>A</w:t>
      </w:r>
      <w:r w:rsidR="00A2410E">
        <w:rPr>
          <w:rFonts w:cs="Times New Roman"/>
          <w:b/>
          <w:bCs/>
          <w:szCs w:val="20"/>
        </w:rPr>
        <w:t>3</w:t>
      </w:r>
      <w:r w:rsidRPr="00875F09">
        <w:rPr>
          <w:rFonts w:cs="Times New Roman"/>
          <w:b/>
          <w:bCs/>
          <w:szCs w:val="20"/>
        </w:rPr>
        <w:t>.</w:t>
      </w:r>
      <w:r>
        <w:rPr>
          <w:rFonts w:cs="Times New Roman"/>
          <w:szCs w:val="20"/>
        </w:rPr>
        <w:t xml:space="preserve"> Temperature data from loggers deployed on the rocky shores in the vicinity of mussel beds: (a) </w:t>
      </w:r>
      <w:r w:rsidR="006C6FF8">
        <w:rPr>
          <w:rFonts w:cs="Times New Roman"/>
          <w:szCs w:val="20"/>
        </w:rPr>
        <w:t xml:space="preserve">South African </w:t>
      </w:r>
      <w:r>
        <w:rPr>
          <w:rFonts w:cs="Times New Roman"/>
          <w:szCs w:val="20"/>
        </w:rPr>
        <w:t xml:space="preserve">distribution of the five sites where loggers were deployed in relation to the 16 sites where </w:t>
      </w:r>
      <w:r w:rsidRPr="00283E52">
        <w:rPr>
          <w:rFonts w:cs="Times New Roman"/>
          <w:i/>
          <w:iCs/>
          <w:szCs w:val="20"/>
        </w:rPr>
        <w:t>Mytilus galloprovincialis</w:t>
      </w:r>
      <w:r>
        <w:rPr>
          <w:rFonts w:cs="Times New Roman"/>
          <w:szCs w:val="20"/>
        </w:rPr>
        <w:t xml:space="preserve"> were detected; (b)</w:t>
      </w:r>
      <w:r w:rsidR="006C6FF8">
        <w:rPr>
          <w:rFonts w:cs="Times New Roman"/>
          <w:szCs w:val="20"/>
        </w:rPr>
        <w:t xml:space="preserve"> local regression (LOESS, 15% smoothing span) on </w:t>
      </w:r>
      <w:r w:rsidR="00A605AC">
        <w:rPr>
          <w:rFonts w:cs="Times New Roman"/>
          <w:szCs w:val="20"/>
        </w:rPr>
        <w:t xml:space="preserve">immersed </w:t>
      </w:r>
      <w:r w:rsidR="006C6FF8">
        <w:rPr>
          <w:rFonts w:cs="Times New Roman"/>
          <w:szCs w:val="20"/>
        </w:rPr>
        <w:t>temperature data from each of the five sites; (c) mean monthly</w:t>
      </w:r>
      <w:r w:rsidR="00A605AC">
        <w:rPr>
          <w:rFonts w:cs="Times New Roman"/>
          <w:szCs w:val="20"/>
        </w:rPr>
        <w:t xml:space="preserve"> immersed</w:t>
      </w:r>
      <w:r w:rsidR="006C6FF8">
        <w:rPr>
          <w:rFonts w:cs="Times New Roman"/>
          <w:szCs w:val="20"/>
        </w:rPr>
        <w:t xml:space="preserve"> temperature (</w:t>
      </w:r>
      <w:r w:rsidR="006C6FF8" w:rsidRPr="006C6FF8">
        <w:rPr>
          <w:rFonts w:cs="Times New Roman"/>
          <w:szCs w:val="20"/>
        </w:rPr>
        <w:t>±</w:t>
      </w:r>
      <w:r w:rsidR="006C6FF8">
        <w:rPr>
          <w:rFonts w:cs="Times New Roman"/>
          <w:szCs w:val="20"/>
        </w:rPr>
        <w:t xml:space="preserve"> one standard deviation</w:t>
      </w:r>
      <w:r w:rsidR="001118CE">
        <w:rPr>
          <w:rFonts w:cs="Times New Roman"/>
          <w:szCs w:val="20"/>
        </w:rPr>
        <w:t xml:space="preserve"> for data from loggers</w:t>
      </w:r>
      <w:r w:rsidR="006C6FF8">
        <w:rPr>
          <w:rFonts w:cs="Times New Roman"/>
          <w:szCs w:val="20"/>
        </w:rPr>
        <w:t xml:space="preserve">) in February 2020 (austral summer) and August 2020 (austral winter) from each of the five sites and </w:t>
      </w:r>
      <w:r w:rsidR="00A605AC">
        <w:rPr>
          <w:rFonts w:cs="Times New Roman"/>
          <w:szCs w:val="20"/>
        </w:rPr>
        <w:t xml:space="preserve">interpolated </w:t>
      </w:r>
      <w:r w:rsidR="006C6FF8">
        <w:rPr>
          <w:rFonts w:cs="Times New Roman"/>
          <w:szCs w:val="20"/>
        </w:rPr>
        <w:t>inshore</w:t>
      </w:r>
      <w:r w:rsidR="00A605AC">
        <w:rPr>
          <w:rFonts w:cs="Times New Roman"/>
          <w:szCs w:val="20"/>
        </w:rPr>
        <w:t xml:space="preserve"> </w:t>
      </w:r>
      <w:r w:rsidR="006C6FF8">
        <w:rPr>
          <w:rFonts w:cs="Times New Roman"/>
          <w:szCs w:val="20"/>
        </w:rPr>
        <w:t>temperature data extracted from the literature, i.e., Smit et al. (2013), for the corresponding months</w:t>
      </w:r>
      <w:r w:rsidR="00531A59">
        <w:rPr>
          <w:rFonts w:cs="Times New Roman"/>
          <w:szCs w:val="20"/>
        </w:rPr>
        <w:t xml:space="preserve"> of February and August</w:t>
      </w:r>
      <w:r w:rsidR="006C6FF8">
        <w:rPr>
          <w:rFonts w:cs="Times New Roman"/>
          <w:szCs w:val="20"/>
        </w:rPr>
        <w:t>; PE = Port Edward (subtropical waters); PSJ = Port Saint Johns (subtropical waters); OWR = Old Woman’s River (warm temperate waters); NV = Nature’s Valley (warm temperate waters); MB = Mosselbaai (warm temperate waters)</w:t>
      </w:r>
      <w:r w:rsidR="00531A59">
        <w:rPr>
          <w:rFonts w:cs="Times New Roman"/>
          <w:szCs w:val="20"/>
        </w:rPr>
        <w:t>.</w:t>
      </w:r>
    </w:p>
    <w:p w14:paraId="7FE0F003" w14:textId="53F40A79" w:rsidR="006C6FF8" w:rsidRDefault="006C6FF8" w:rsidP="00EC4781">
      <w:pPr>
        <w:spacing w:line="360" w:lineRule="auto"/>
        <w:jc w:val="both"/>
        <w:rPr>
          <w:rFonts w:cs="Times New Roman"/>
          <w:szCs w:val="20"/>
        </w:rPr>
      </w:pPr>
      <w:r>
        <w:rPr>
          <w:rFonts w:cs="Times New Roman"/>
          <w:szCs w:val="20"/>
        </w:rPr>
        <w:br w:type="column"/>
      </w:r>
      <w:r w:rsidR="001E597A">
        <w:rPr>
          <w:rFonts w:cs="Times New Roman"/>
          <w:noProof/>
          <w:szCs w:val="20"/>
          <w:lang w:val="en-US" w:eastAsia="en-US"/>
        </w:rPr>
        <w:lastRenderedPageBreak/>
        <w:drawing>
          <wp:inline distT="0" distB="0" distL="0" distR="0" wp14:anchorId="5442B46C" wp14:editId="6A6AEF7C">
            <wp:extent cx="5400000" cy="5737500"/>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00" cy="5737500"/>
                    </a:xfrm>
                    <a:prstGeom prst="rect">
                      <a:avLst/>
                    </a:prstGeom>
                  </pic:spPr>
                </pic:pic>
              </a:graphicData>
            </a:graphic>
          </wp:inline>
        </w:drawing>
      </w:r>
    </w:p>
    <w:p w14:paraId="11A5AB5E" w14:textId="780CBC02" w:rsidR="006C6FF8" w:rsidRPr="00FA1501" w:rsidRDefault="00FA1501" w:rsidP="00ED45F0">
      <w:pPr>
        <w:spacing w:line="360" w:lineRule="auto"/>
        <w:rPr>
          <w:rFonts w:cs="Times New Roman"/>
          <w:szCs w:val="20"/>
        </w:rPr>
      </w:pPr>
      <w:r>
        <w:rPr>
          <w:rFonts w:cs="Times New Roman"/>
          <w:b/>
          <w:bCs/>
          <w:szCs w:val="20"/>
        </w:rPr>
        <w:t xml:space="preserve">Appendix: </w:t>
      </w:r>
      <w:r w:rsidR="003D7B01">
        <w:rPr>
          <w:rFonts w:cs="Times New Roman"/>
          <w:b/>
          <w:bCs/>
          <w:szCs w:val="20"/>
        </w:rPr>
        <w:t>Figure A</w:t>
      </w:r>
      <w:r w:rsidR="00A2410E">
        <w:rPr>
          <w:rFonts w:cs="Times New Roman"/>
          <w:b/>
          <w:bCs/>
          <w:szCs w:val="20"/>
        </w:rPr>
        <w:t>4</w:t>
      </w:r>
      <w:r w:rsidRPr="00875F09">
        <w:rPr>
          <w:rFonts w:cs="Times New Roman"/>
          <w:b/>
          <w:bCs/>
          <w:szCs w:val="20"/>
        </w:rPr>
        <w:t>.</w:t>
      </w:r>
      <w:r>
        <w:rPr>
          <w:rFonts w:cs="Times New Roman"/>
          <w:szCs w:val="20"/>
        </w:rPr>
        <w:t xml:space="preserve"> Temperature data from loggers deployed on the rocky shores in the vicinity of mussel beds (points) and local regression (LOESS,</w:t>
      </w:r>
      <w:r w:rsidRPr="00FA1501">
        <w:rPr>
          <w:rFonts w:cs="Times New Roman"/>
          <w:szCs w:val="20"/>
        </w:rPr>
        <w:t xml:space="preserve"> </w:t>
      </w:r>
      <w:r>
        <w:rPr>
          <w:rFonts w:cs="Times New Roman"/>
          <w:szCs w:val="20"/>
        </w:rPr>
        <w:t xml:space="preserve">15% smoothing span) on the data (lines) under emersed and immersed conditions for the five South African sites where loggers were deployed: (a) Port Edward (n = 1 logger); (b) Port Saint Johns (n = 2 loggers); (c) Old Woman’s River (n = 3 loggers); (d) Nature’s Valley (n = 3 loggers); (e) Mosselbaai (n = 3 loggers); (f) mean annual </w:t>
      </w:r>
      <w:r w:rsidR="00A605AC">
        <w:rPr>
          <w:rFonts w:cs="Times New Roman"/>
          <w:szCs w:val="20"/>
        </w:rPr>
        <w:t xml:space="preserve">immersed </w:t>
      </w:r>
      <w:r>
        <w:rPr>
          <w:rFonts w:cs="Times New Roman"/>
          <w:szCs w:val="20"/>
        </w:rPr>
        <w:t xml:space="preserve">temperature </w:t>
      </w:r>
      <w:r w:rsidR="001118CE">
        <w:rPr>
          <w:rFonts w:cs="Times New Roman"/>
          <w:szCs w:val="20"/>
        </w:rPr>
        <w:t>(</w:t>
      </w:r>
      <w:r w:rsidR="001118CE" w:rsidRPr="006C6FF8">
        <w:rPr>
          <w:rFonts w:cs="Times New Roman"/>
          <w:szCs w:val="20"/>
        </w:rPr>
        <w:t>±</w:t>
      </w:r>
      <w:r w:rsidR="001118CE">
        <w:rPr>
          <w:rFonts w:cs="Times New Roman"/>
          <w:szCs w:val="20"/>
        </w:rPr>
        <w:t xml:space="preserve"> one standard deviation) </w:t>
      </w:r>
      <w:r>
        <w:rPr>
          <w:rFonts w:cs="Times New Roman"/>
          <w:szCs w:val="20"/>
        </w:rPr>
        <w:t>for each of the</w:t>
      </w:r>
      <w:r w:rsidR="00F7210A">
        <w:rPr>
          <w:rFonts w:cs="Times New Roman"/>
          <w:szCs w:val="20"/>
        </w:rPr>
        <w:t xml:space="preserve"> 12</w:t>
      </w:r>
      <w:r>
        <w:rPr>
          <w:rFonts w:cs="Times New Roman"/>
          <w:szCs w:val="20"/>
        </w:rPr>
        <w:t xml:space="preserve"> loggers;</w:t>
      </w:r>
      <w:r w:rsidRPr="00FA1501">
        <w:rPr>
          <w:rFonts w:cs="Times New Roman"/>
          <w:szCs w:val="20"/>
        </w:rPr>
        <w:t xml:space="preserve"> </w:t>
      </w:r>
      <w:r>
        <w:rPr>
          <w:rFonts w:cs="Times New Roman"/>
          <w:szCs w:val="20"/>
        </w:rPr>
        <w:t>PE = Port Edward (subtropical waters); PSJ = Port Saint Johns (subtropical waters); OWR = Old Woman’s River (warm temperate waters); NV = Nature’s Valley (warm temperate waters); MB = Mosselbaai (warm temperate waters).</w:t>
      </w:r>
    </w:p>
    <w:p w14:paraId="75691F28" w14:textId="3E081931" w:rsidR="00EC4781" w:rsidRDefault="00EC4781" w:rsidP="00EC4781">
      <w:pPr>
        <w:spacing w:line="360" w:lineRule="auto"/>
        <w:jc w:val="both"/>
        <w:rPr>
          <w:rFonts w:cs="Times New Roman"/>
          <w:b/>
          <w:bCs/>
          <w:szCs w:val="20"/>
        </w:rPr>
      </w:pPr>
    </w:p>
    <w:p w14:paraId="76CCC428" w14:textId="77777777" w:rsidR="00776581" w:rsidRDefault="00776581" w:rsidP="00ED45F0">
      <w:pPr>
        <w:spacing w:line="360" w:lineRule="auto"/>
        <w:rPr>
          <w:rFonts w:cs="Times New Roman"/>
          <w:b/>
          <w:bCs/>
          <w:szCs w:val="20"/>
          <w:highlight w:val="yellow"/>
        </w:rPr>
      </w:pPr>
      <w:r>
        <w:rPr>
          <w:rFonts w:cs="Times New Roman"/>
          <w:b/>
          <w:bCs/>
          <w:noProof/>
          <w:szCs w:val="20"/>
          <w:lang w:val="en-US" w:eastAsia="en-US"/>
        </w:rPr>
        <w:lastRenderedPageBreak/>
        <w:drawing>
          <wp:inline distT="0" distB="0" distL="0" distR="0" wp14:anchorId="695EA458" wp14:editId="023473FB">
            <wp:extent cx="3708000" cy="533727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3708000" cy="5337272"/>
                    </a:xfrm>
                    <a:prstGeom prst="rect">
                      <a:avLst/>
                    </a:prstGeom>
                  </pic:spPr>
                </pic:pic>
              </a:graphicData>
            </a:graphic>
          </wp:inline>
        </w:drawing>
      </w:r>
    </w:p>
    <w:p w14:paraId="50C95E00" w14:textId="49C22398" w:rsidR="00C1712F" w:rsidRPr="00BC3FFC" w:rsidRDefault="00CE68FA" w:rsidP="00BC3FFC">
      <w:pPr>
        <w:spacing w:line="360" w:lineRule="auto"/>
        <w:rPr>
          <w:rFonts w:cs="Times New Roman"/>
          <w:szCs w:val="20"/>
        </w:rPr>
      </w:pPr>
      <w:r w:rsidRPr="00776581">
        <w:rPr>
          <w:rFonts w:cs="Times New Roman"/>
          <w:b/>
          <w:bCs/>
          <w:szCs w:val="20"/>
        </w:rPr>
        <w:t>Appen</w:t>
      </w:r>
      <w:r w:rsidRPr="00861606">
        <w:rPr>
          <w:rFonts w:cs="Times New Roman"/>
          <w:b/>
          <w:bCs/>
          <w:szCs w:val="20"/>
        </w:rPr>
        <w:t>dix</w:t>
      </w:r>
      <w:r>
        <w:rPr>
          <w:rFonts w:cs="Times New Roman"/>
          <w:b/>
          <w:bCs/>
          <w:szCs w:val="20"/>
        </w:rPr>
        <w:t>:</w:t>
      </w:r>
      <w:r w:rsidR="00EC4781">
        <w:rPr>
          <w:rFonts w:cs="Times New Roman"/>
          <w:b/>
          <w:bCs/>
          <w:szCs w:val="20"/>
        </w:rPr>
        <w:t xml:space="preserve"> </w:t>
      </w:r>
      <w:r w:rsidR="003D7B01">
        <w:rPr>
          <w:rFonts w:cs="Times New Roman"/>
          <w:b/>
          <w:bCs/>
          <w:szCs w:val="20"/>
        </w:rPr>
        <w:t>Figure A</w:t>
      </w:r>
      <w:r w:rsidR="00A2410E">
        <w:rPr>
          <w:rFonts w:cs="Times New Roman"/>
          <w:b/>
          <w:bCs/>
          <w:szCs w:val="20"/>
        </w:rPr>
        <w:t>5</w:t>
      </w:r>
      <w:r w:rsidR="00EC4781" w:rsidRPr="00875F09">
        <w:rPr>
          <w:rFonts w:cs="Times New Roman"/>
          <w:b/>
          <w:bCs/>
          <w:szCs w:val="20"/>
        </w:rPr>
        <w:t>.</w:t>
      </w:r>
      <w:r w:rsidR="00EC4781">
        <w:rPr>
          <w:rFonts w:cs="Times New Roman"/>
          <w:szCs w:val="20"/>
        </w:rPr>
        <w:t xml:space="preserve"> Relationship</w:t>
      </w:r>
      <w:r w:rsidR="00200C73">
        <w:rPr>
          <w:rFonts w:cs="Times New Roman"/>
          <w:szCs w:val="20"/>
        </w:rPr>
        <w:t>s</w:t>
      </w:r>
      <w:r w:rsidR="00EC4781">
        <w:rPr>
          <w:rFonts w:cs="Times New Roman"/>
          <w:szCs w:val="20"/>
        </w:rPr>
        <w:t xml:space="preserve"> </w:t>
      </w:r>
      <w:r w:rsidR="00200C73">
        <w:rPr>
          <w:rFonts w:cs="Times New Roman"/>
          <w:szCs w:val="20"/>
        </w:rPr>
        <w:t xml:space="preserve">(a) </w:t>
      </w:r>
      <w:r w:rsidR="00776581">
        <w:rPr>
          <w:rFonts w:cs="Times New Roman"/>
          <w:szCs w:val="20"/>
        </w:rPr>
        <w:t xml:space="preserve">between </w:t>
      </w:r>
      <w:r w:rsidR="00EC4781">
        <w:rPr>
          <w:rFonts w:cs="Times New Roman"/>
          <w:szCs w:val="20"/>
        </w:rPr>
        <w:t xml:space="preserve">shell length of </w:t>
      </w:r>
      <w:r w:rsidR="00EC4781" w:rsidRPr="00875F09">
        <w:rPr>
          <w:rFonts w:cs="Times New Roman"/>
          <w:i/>
          <w:iCs/>
          <w:szCs w:val="20"/>
        </w:rPr>
        <w:t>Mytilus galloprovincialis</w:t>
      </w:r>
      <w:r w:rsidR="00EC4781">
        <w:rPr>
          <w:rFonts w:cs="Times New Roman"/>
          <w:szCs w:val="20"/>
        </w:rPr>
        <w:t xml:space="preserve"> (</w:t>
      </w:r>
      <w:r w:rsidR="009B56F4">
        <w:rPr>
          <w:rFonts w:cs="Times New Roman"/>
          <w:szCs w:val="20"/>
        </w:rPr>
        <w:t xml:space="preserve">for a subset of data after removing shells that were &gt; </w:t>
      </w:r>
      <w:r w:rsidR="009B56F4" w:rsidRPr="00C1712F">
        <w:rPr>
          <w:rFonts w:cs="Times New Roman"/>
          <w:szCs w:val="20"/>
        </w:rPr>
        <w:t>4.0</w:t>
      </w:r>
      <w:r w:rsidR="009B56F4">
        <w:rPr>
          <w:rFonts w:cs="Times New Roman"/>
          <w:szCs w:val="20"/>
        </w:rPr>
        <w:t> </w:t>
      </w:r>
      <w:r w:rsidR="009B56F4" w:rsidRPr="00C1712F">
        <w:rPr>
          <w:rFonts w:cs="Times New Roman"/>
          <w:szCs w:val="20"/>
        </w:rPr>
        <w:t>cm in length</w:t>
      </w:r>
      <w:r w:rsidR="00EC4781">
        <w:rPr>
          <w:rFonts w:cs="Times New Roman"/>
          <w:szCs w:val="20"/>
        </w:rPr>
        <w:t xml:space="preserve">) and </w:t>
      </w:r>
      <w:r w:rsidR="003648AC">
        <w:rPr>
          <w:rFonts w:cs="Times New Roman"/>
          <w:szCs w:val="20"/>
        </w:rPr>
        <w:t>zero-truncated</w:t>
      </w:r>
      <w:r w:rsidR="00EC4781">
        <w:rPr>
          <w:rFonts w:cs="Times New Roman"/>
          <w:szCs w:val="20"/>
        </w:rPr>
        <w:t xml:space="preserve"> </w:t>
      </w:r>
      <w:r w:rsidR="003648AC">
        <w:rPr>
          <w:rFonts w:cs="Times New Roman"/>
          <w:szCs w:val="20"/>
        </w:rPr>
        <w:t>abundance</w:t>
      </w:r>
      <w:r w:rsidR="00EC4781">
        <w:rPr>
          <w:rFonts w:cs="Times New Roman"/>
          <w:szCs w:val="20"/>
        </w:rPr>
        <w:t xml:space="preserve"> of </w:t>
      </w:r>
      <w:r w:rsidR="00EC4781" w:rsidRPr="00FF517D">
        <w:rPr>
          <w:rFonts w:cs="Times New Roman"/>
          <w:i/>
          <w:iCs/>
          <w:szCs w:val="20"/>
        </w:rPr>
        <w:t>Chthamalus dentatus</w:t>
      </w:r>
      <w:r w:rsidR="00EC4781">
        <w:rPr>
          <w:rFonts w:cs="Times New Roman"/>
          <w:szCs w:val="20"/>
        </w:rPr>
        <w:t xml:space="preserve"> (barnacle) epibionts on mussel shells</w:t>
      </w:r>
      <w:r w:rsidR="00200C73">
        <w:rPr>
          <w:rFonts w:cs="Times New Roman"/>
          <w:szCs w:val="20"/>
        </w:rPr>
        <w:t xml:space="preserve"> and (b) </w:t>
      </w:r>
      <w:r w:rsidR="00776581">
        <w:rPr>
          <w:rFonts w:cs="Times New Roman"/>
          <w:szCs w:val="20"/>
        </w:rPr>
        <w:t xml:space="preserve">between </w:t>
      </w:r>
      <w:r w:rsidR="00200C73">
        <w:rPr>
          <w:rFonts w:cs="Times New Roman"/>
          <w:szCs w:val="20"/>
        </w:rPr>
        <w:t xml:space="preserve">shell length of </w:t>
      </w:r>
      <w:r w:rsidR="00200C73" w:rsidRPr="00200C73">
        <w:rPr>
          <w:rFonts w:cs="Times New Roman"/>
          <w:i/>
          <w:iCs/>
          <w:szCs w:val="20"/>
        </w:rPr>
        <w:t>M. galloprovincialis</w:t>
      </w:r>
      <w:r w:rsidR="00200C73">
        <w:rPr>
          <w:rFonts w:cs="Times New Roman"/>
          <w:szCs w:val="20"/>
        </w:rPr>
        <w:t xml:space="preserve"> (&gt; 4.0 cm in length) and zero-truncated estimated densities of </w:t>
      </w:r>
      <w:r w:rsidR="00200C73" w:rsidRPr="00200C73">
        <w:rPr>
          <w:rFonts w:cs="Times New Roman"/>
          <w:i/>
          <w:iCs/>
          <w:szCs w:val="20"/>
        </w:rPr>
        <w:t>C. dentatus</w:t>
      </w:r>
      <w:r w:rsidR="00200C73">
        <w:rPr>
          <w:rFonts w:cs="Times New Roman"/>
          <w:szCs w:val="20"/>
        </w:rPr>
        <w:t xml:space="preserve"> epibionts on shells</w:t>
      </w:r>
      <w:r w:rsidR="00EC4781">
        <w:rPr>
          <w:rFonts w:cs="Times New Roman"/>
          <w:szCs w:val="20"/>
        </w:rPr>
        <w:t xml:space="preserve">; dashed line = predicted values of the second component of the </w:t>
      </w:r>
      <w:r w:rsidR="00EC4781" w:rsidRPr="00EC4781">
        <w:rPr>
          <w:rFonts w:cs="Times New Roman"/>
          <w:i/>
          <w:iCs/>
          <w:szCs w:val="20"/>
        </w:rPr>
        <w:t>post hoc</w:t>
      </w:r>
      <w:r w:rsidR="00EC4781">
        <w:rPr>
          <w:rFonts w:cs="Times New Roman"/>
          <w:szCs w:val="20"/>
        </w:rPr>
        <w:t xml:space="preserve"> two-component conditional model (</w:t>
      </w:r>
      <w:r w:rsidR="00E12759">
        <w:rPr>
          <w:rFonts w:cs="Times New Roman"/>
          <w:szCs w:val="20"/>
        </w:rPr>
        <w:t xml:space="preserve">i.e., </w:t>
      </w:r>
      <w:r w:rsidR="00EC4781">
        <w:rPr>
          <w:rFonts w:cs="Times New Roman"/>
          <w:szCs w:val="20"/>
        </w:rPr>
        <w:t>generalised linear model using the Poisson error distribution and the log link function).</w:t>
      </w:r>
    </w:p>
    <w:sectPr w:rsidR="00C1712F" w:rsidRPr="00BC3FFC" w:rsidSect="00414A3A">
      <w:footerReference w:type="even" r:id="rId14"/>
      <w:footerReference w:type="default" r:id="rId15"/>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310E5" w14:textId="77777777" w:rsidR="001539AB" w:rsidRDefault="001539AB" w:rsidP="002F3FD4">
      <w:r>
        <w:separator/>
      </w:r>
    </w:p>
  </w:endnote>
  <w:endnote w:type="continuationSeparator" w:id="0">
    <w:p w14:paraId="59EEE6B5" w14:textId="77777777" w:rsidR="001539AB" w:rsidRDefault="001539AB" w:rsidP="002F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Courier">
    <w:panose1 w:val="00000000000000000000"/>
    <w:charset w:val="00"/>
    <w:family w:val="auto"/>
    <w:pitch w:val="variable"/>
    <w:sig w:usb0="00000003" w:usb1="00000000" w:usb2="00000000" w:usb3="00000000" w:csb0="00000003"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3499729"/>
      <w:docPartObj>
        <w:docPartGallery w:val="Page Numbers (Bottom of Page)"/>
        <w:docPartUnique/>
      </w:docPartObj>
    </w:sdtPr>
    <w:sdtContent>
      <w:p w14:paraId="575B9867" w14:textId="06910B61" w:rsidR="0099091C" w:rsidRDefault="0099091C" w:rsidP="00041B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457BD">
          <w:rPr>
            <w:rStyle w:val="PageNumber"/>
            <w:noProof/>
          </w:rPr>
          <w:t>14</w:t>
        </w:r>
        <w:r>
          <w:rPr>
            <w:rStyle w:val="PageNumber"/>
          </w:rPr>
          <w:fldChar w:fldCharType="end"/>
        </w:r>
      </w:p>
    </w:sdtContent>
  </w:sdt>
  <w:p w14:paraId="230A25DF" w14:textId="77777777" w:rsidR="0099091C" w:rsidRDefault="0099091C" w:rsidP="005A32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27778789"/>
      <w:docPartObj>
        <w:docPartGallery w:val="Page Numbers (Bottom of Page)"/>
        <w:docPartUnique/>
      </w:docPartObj>
    </w:sdtPr>
    <w:sdtContent>
      <w:p w14:paraId="1822534E" w14:textId="7AD695B3" w:rsidR="0099091C" w:rsidRDefault="0099091C" w:rsidP="00041B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F7E37">
          <w:rPr>
            <w:rStyle w:val="PageNumber"/>
            <w:noProof/>
          </w:rPr>
          <w:t>2</w:t>
        </w:r>
        <w:r>
          <w:rPr>
            <w:rStyle w:val="PageNumber"/>
          </w:rPr>
          <w:fldChar w:fldCharType="end"/>
        </w:r>
      </w:p>
    </w:sdtContent>
  </w:sdt>
  <w:p w14:paraId="7CB0726A" w14:textId="77777777" w:rsidR="0099091C" w:rsidRDefault="0099091C" w:rsidP="005A32B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6BA85" w14:textId="77777777" w:rsidR="001539AB" w:rsidRDefault="001539AB" w:rsidP="002F3FD4">
      <w:r>
        <w:separator/>
      </w:r>
    </w:p>
  </w:footnote>
  <w:footnote w:type="continuationSeparator" w:id="0">
    <w:p w14:paraId="0175480B" w14:textId="77777777" w:rsidR="001539AB" w:rsidRDefault="001539AB" w:rsidP="002F3F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D44E5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38A8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F80C2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144E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2685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7EC7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005D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E1C70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9A8F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E38AC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4A87599"/>
    <w:multiLevelType w:val="hybridMultilevel"/>
    <w:tmpl w:val="750A8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C87A3A"/>
    <w:multiLevelType w:val="hybridMultilevel"/>
    <w:tmpl w:val="AD60E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196142">
    <w:abstractNumId w:val="10"/>
  </w:num>
  <w:num w:numId="2" w16cid:durableId="787898092">
    <w:abstractNumId w:val="0"/>
  </w:num>
  <w:num w:numId="3" w16cid:durableId="525555731">
    <w:abstractNumId w:val="1"/>
  </w:num>
  <w:num w:numId="4" w16cid:durableId="110559810">
    <w:abstractNumId w:val="2"/>
  </w:num>
  <w:num w:numId="5" w16cid:durableId="274868378">
    <w:abstractNumId w:val="3"/>
  </w:num>
  <w:num w:numId="6" w16cid:durableId="497621634">
    <w:abstractNumId w:val="8"/>
  </w:num>
  <w:num w:numId="7" w16cid:durableId="2033992909">
    <w:abstractNumId w:val="4"/>
  </w:num>
  <w:num w:numId="8" w16cid:durableId="185992751">
    <w:abstractNumId w:val="5"/>
  </w:num>
  <w:num w:numId="9" w16cid:durableId="457921972">
    <w:abstractNumId w:val="6"/>
  </w:num>
  <w:num w:numId="10" w16cid:durableId="276107017">
    <w:abstractNumId w:val="7"/>
  </w:num>
  <w:num w:numId="11" w16cid:durableId="1153714677">
    <w:abstractNumId w:val="9"/>
  </w:num>
  <w:num w:numId="12" w16cid:durableId="17759045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removePersonalInformation/>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B89"/>
    <w:rsid w:val="00000070"/>
    <w:rsid w:val="000007F5"/>
    <w:rsid w:val="00002170"/>
    <w:rsid w:val="000021E5"/>
    <w:rsid w:val="00006174"/>
    <w:rsid w:val="000061D3"/>
    <w:rsid w:val="0000796D"/>
    <w:rsid w:val="000106F1"/>
    <w:rsid w:val="00011DAB"/>
    <w:rsid w:val="00012E9D"/>
    <w:rsid w:val="00013F28"/>
    <w:rsid w:val="000169E3"/>
    <w:rsid w:val="000170D4"/>
    <w:rsid w:val="000177E8"/>
    <w:rsid w:val="00020920"/>
    <w:rsid w:val="0002103E"/>
    <w:rsid w:val="00024DA1"/>
    <w:rsid w:val="00025BA5"/>
    <w:rsid w:val="000266AC"/>
    <w:rsid w:val="00027250"/>
    <w:rsid w:val="000326FE"/>
    <w:rsid w:val="0003485A"/>
    <w:rsid w:val="000375A2"/>
    <w:rsid w:val="00040E21"/>
    <w:rsid w:val="00041BCB"/>
    <w:rsid w:val="00041C23"/>
    <w:rsid w:val="00041D4B"/>
    <w:rsid w:val="00042271"/>
    <w:rsid w:val="0004360E"/>
    <w:rsid w:val="000447E2"/>
    <w:rsid w:val="00045997"/>
    <w:rsid w:val="00045F62"/>
    <w:rsid w:val="00047D73"/>
    <w:rsid w:val="000504D4"/>
    <w:rsid w:val="00050E02"/>
    <w:rsid w:val="00051E70"/>
    <w:rsid w:val="00052E1F"/>
    <w:rsid w:val="00052EF9"/>
    <w:rsid w:val="000534C5"/>
    <w:rsid w:val="00054929"/>
    <w:rsid w:val="00055A13"/>
    <w:rsid w:val="00057166"/>
    <w:rsid w:val="000614E5"/>
    <w:rsid w:val="00061F40"/>
    <w:rsid w:val="00062194"/>
    <w:rsid w:val="0006658A"/>
    <w:rsid w:val="00070A64"/>
    <w:rsid w:val="0007234A"/>
    <w:rsid w:val="00072C9D"/>
    <w:rsid w:val="000732E1"/>
    <w:rsid w:val="0007333A"/>
    <w:rsid w:val="00077D54"/>
    <w:rsid w:val="000811A4"/>
    <w:rsid w:val="00082143"/>
    <w:rsid w:val="00082907"/>
    <w:rsid w:val="00083C65"/>
    <w:rsid w:val="00084424"/>
    <w:rsid w:val="00084465"/>
    <w:rsid w:val="00085407"/>
    <w:rsid w:val="00086C02"/>
    <w:rsid w:val="0008702C"/>
    <w:rsid w:val="00090B1C"/>
    <w:rsid w:val="00091251"/>
    <w:rsid w:val="000918A6"/>
    <w:rsid w:val="000933C2"/>
    <w:rsid w:val="00093F09"/>
    <w:rsid w:val="000940E2"/>
    <w:rsid w:val="00095562"/>
    <w:rsid w:val="000A025A"/>
    <w:rsid w:val="000A2B76"/>
    <w:rsid w:val="000A3066"/>
    <w:rsid w:val="000A61DC"/>
    <w:rsid w:val="000A68CB"/>
    <w:rsid w:val="000A70A6"/>
    <w:rsid w:val="000B00EA"/>
    <w:rsid w:val="000B17DA"/>
    <w:rsid w:val="000B1EFD"/>
    <w:rsid w:val="000B2F8E"/>
    <w:rsid w:val="000B42EC"/>
    <w:rsid w:val="000B4680"/>
    <w:rsid w:val="000B5B3D"/>
    <w:rsid w:val="000B6062"/>
    <w:rsid w:val="000B66E0"/>
    <w:rsid w:val="000B67B1"/>
    <w:rsid w:val="000B7086"/>
    <w:rsid w:val="000B73F1"/>
    <w:rsid w:val="000B7B3E"/>
    <w:rsid w:val="000B7B51"/>
    <w:rsid w:val="000B7E9C"/>
    <w:rsid w:val="000C0AF8"/>
    <w:rsid w:val="000C172C"/>
    <w:rsid w:val="000C366A"/>
    <w:rsid w:val="000C553D"/>
    <w:rsid w:val="000D05E3"/>
    <w:rsid w:val="000D3384"/>
    <w:rsid w:val="000D3F82"/>
    <w:rsid w:val="000E03F3"/>
    <w:rsid w:val="000E37B0"/>
    <w:rsid w:val="000E387F"/>
    <w:rsid w:val="000E624E"/>
    <w:rsid w:val="000E69A0"/>
    <w:rsid w:val="000F0CA5"/>
    <w:rsid w:val="000F1D4A"/>
    <w:rsid w:val="000F24E3"/>
    <w:rsid w:val="000F68E3"/>
    <w:rsid w:val="000F7E37"/>
    <w:rsid w:val="001010D8"/>
    <w:rsid w:val="001035E4"/>
    <w:rsid w:val="00103AB7"/>
    <w:rsid w:val="001044F9"/>
    <w:rsid w:val="00105A3F"/>
    <w:rsid w:val="00106311"/>
    <w:rsid w:val="001066D4"/>
    <w:rsid w:val="00107582"/>
    <w:rsid w:val="00107C2A"/>
    <w:rsid w:val="00111306"/>
    <w:rsid w:val="001118A9"/>
    <w:rsid w:val="001118CE"/>
    <w:rsid w:val="00111BA8"/>
    <w:rsid w:val="001121E5"/>
    <w:rsid w:val="00112DA7"/>
    <w:rsid w:val="00115127"/>
    <w:rsid w:val="00116521"/>
    <w:rsid w:val="00116F9E"/>
    <w:rsid w:val="0012067F"/>
    <w:rsid w:val="0012103F"/>
    <w:rsid w:val="00122168"/>
    <w:rsid w:val="00131D2C"/>
    <w:rsid w:val="00133F19"/>
    <w:rsid w:val="001351E2"/>
    <w:rsid w:val="00137363"/>
    <w:rsid w:val="001417D1"/>
    <w:rsid w:val="0014207B"/>
    <w:rsid w:val="00143371"/>
    <w:rsid w:val="0014446A"/>
    <w:rsid w:val="001461B1"/>
    <w:rsid w:val="00150EA4"/>
    <w:rsid w:val="00151546"/>
    <w:rsid w:val="001539AB"/>
    <w:rsid w:val="00153D8A"/>
    <w:rsid w:val="00154FA9"/>
    <w:rsid w:val="00156094"/>
    <w:rsid w:val="00160C8A"/>
    <w:rsid w:val="001628CC"/>
    <w:rsid w:val="001629E9"/>
    <w:rsid w:val="0016413E"/>
    <w:rsid w:val="00165CF5"/>
    <w:rsid w:val="00165E2A"/>
    <w:rsid w:val="00167DD1"/>
    <w:rsid w:val="00170F89"/>
    <w:rsid w:val="0017523F"/>
    <w:rsid w:val="0017537D"/>
    <w:rsid w:val="00175ADA"/>
    <w:rsid w:val="001811C4"/>
    <w:rsid w:val="001848F2"/>
    <w:rsid w:val="001849F5"/>
    <w:rsid w:val="00193F9C"/>
    <w:rsid w:val="00194D3D"/>
    <w:rsid w:val="00195A33"/>
    <w:rsid w:val="00196273"/>
    <w:rsid w:val="001A3444"/>
    <w:rsid w:val="001A441D"/>
    <w:rsid w:val="001B1AA6"/>
    <w:rsid w:val="001B219E"/>
    <w:rsid w:val="001B291D"/>
    <w:rsid w:val="001B3741"/>
    <w:rsid w:val="001B4193"/>
    <w:rsid w:val="001B4C40"/>
    <w:rsid w:val="001B4F1A"/>
    <w:rsid w:val="001C39AF"/>
    <w:rsid w:val="001D01C2"/>
    <w:rsid w:val="001D1D54"/>
    <w:rsid w:val="001D3DCB"/>
    <w:rsid w:val="001D4ADB"/>
    <w:rsid w:val="001D71AF"/>
    <w:rsid w:val="001E49DD"/>
    <w:rsid w:val="001E597A"/>
    <w:rsid w:val="001F05CD"/>
    <w:rsid w:val="001F1537"/>
    <w:rsid w:val="001F3098"/>
    <w:rsid w:val="001F6A24"/>
    <w:rsid w:val="001F6C4A"/>
    <w:rsid w:val="001F7EFF"/>
    <w:rsid w:val="00200C73"/>
    <w:rsid w:val="00201206"/>
    <w:rsid w:val="002013B7"/>
    <w:rsid w:val="002032F7"/>
    <w:rsid w:val="002039C8"/>
    <w:rsid w:val="00205EAE"/>
    <w:rsid w:val="002107A9"/>
    <w:rsid w:val="00215B8E"/>
    <w:rsid w:val="002162C8"/>
    <w:rsid w:val="00217030"/>
    <w:rsid w:val="00220063"/>
    <w:rsid w:val="002226DE"/>
    <w:rsid w:val="00222E16"/>
    <w:rsid w:val="002241A4"/>
    <w:rsid w:val="00226268"/>
    <w:rsid w:val="0023036F"/>
    <w:rsid w:val="0023037C"/>
    <w:rsid w:val="0023127C"/>
    <w:rsid w:val="002331C1"/>
    <w:rsid w:val="002331E1"/>
    <w:rsid w:val="002337D3"/>
    <w:rsid w:val="00235A5F"/>
    <w:rsid w:val="002361CC"/>
    <w:rsid w:val="002362D6"/>
    <w:rsid w:val="00242B0C"/>
    <w:rsid w:val="002445CC"/>
    <w:rsid w:val="002457BD"/>
    <w:rsid w:val="00246FD7"/>
    <w:rsid w:val="00250167"/>
    <w:rsid w:val="00251C1D"/>
    <w:rsid w:val="0025224F"/>
    <w:rsid w:val="00252FDF"/>
    <w:rsid w:val="00253842"/>
    <w:rsid w:val="00253EEA"/>
    <w:rsid w:val="00260B6A"/>
    <w:rsid w:val="00261455"/>
    <w:rsid w:val="00262B29"/>
    <w:rsid w:val="00265673"/>
    <w:rsid w:val="002669DF"/>
    <w:rsid w:val="00266B93"/>
    <w:rsid w:val="00270E26"/>
    <w:rsid w:val="00271433"/>
    <w:rsid w:val="0027318D"/>
    <w:rsid w:val="00276085"/>
    <w:rsid w:val="0028035F"/>
    <w:rsid w:val="00283B10"/>
    <w:rsid w:val="00283E52"/>
    <w:rsid w:val="00290C80"/>
    <w:rsid w:val="00290D9B"/>
    <w:rsid w:val="00291B6C"/>
    <w:rsid w:val="00292E30"/>
    <w:rsid w:val="002971EF"/>
    <w:rsid w:val="002A118D"/>
    <w:rsid w:val="002A1592"/>
    <w:rsid w:val="002A204A"/>
    <w:rsid w:val="002A336C"/>
    <w:rsid w:val="002A66F1"/>
    <w:rsid w:val="002A6EB1"/>
    <w:rsid w:val="002B185B"/>
    <w:rsid w:val="002B56AE"/>
    <w:rsid w:val="002B69DC"/>
    <w:rsid w:val="002B7FCC"/>
    <w:rsid w:val="002C102B"/>
    <w:rsid w:val="002C23C6"/>
    <w:rsid w:val="002C3F6B"/>
    <w:rsid w:val="002C5D97"/>
    <w:rsid w:val="002C6A42"/>
    <w:rsid w:val="002D1062"/>
    <w:rsid w:val="002D21A4"/>
    <w:rsid w:val="002D3A13"/>
    <w:rsid w:val="002D4885"/>
    <w:rsid w:val="002D6FB1"/>
    <w:rsid w:val="002E4EB0"/>
    <w:rsid w:val="002F130D"/>
    <w:rsid w:val="002F3FD4"/>
    <w:rsid w:val="002F6311"/>
    <w:rsid w:val="002F6ADD"/>
    <w:rsid w:val="00300D84"/>
    <w:rsid w:val="00302252"/>
    <w:rsid w:val="003025A3"/>
    <w:rsid w:val="003056CE"/>
    <w:rsid w:val="00305D88"/>
    <w:rsid w:val="0031071E"/>
    <w:rsid w:val="00311FDD"/>
    <w:rsid w:val="003125D1"/>
    <w:rsid w:val="00315867"/>
    <w:rsid w:val="00315A8F"/>
    <w:rsid w:val="00321C92"/>
    <w:rsid w:val="00322040"/>
    <w:rsid w:val="0032214F"/>
    <w:rsid w:val="00322B63"/>
    <w:rsid w:val="00323E36"/>
    <w:rsid w:val="00324833"/>
    <w:rsid w:val="00326BDC"/>
    <w:rsid w:val="00327805"/>
    <w:rsid w:val="00333B11"/>
    <w:rsid w:val="00333B80"/>
    <w:rsid w:val="00333BF6"/>
    <w:rsid w:val="00334363"/>
    <w:rsid w:val="00335A1D"/>
    <w:rsid w:val="003368D0"/>
    <w:rsid w:val="00337507"/>
    <w:rsid w:val="00337CA1"/>
    <w:rsid w:val="00340EA8"/>
    <w:rsid w:val="00340F90"/>
    <w:rsid w:val="0034128F"/>
    <w:rsid w:val="00342597"/>
    <w:rsid w:val="003425DF"/>
    <w:rsid w:val="003436E1"/>
    <w:rsid w:val="003448B6"/>
    <w:rsid w:val="003471B9"/>
    <w:rsid w:val="00347DA9"/>
    <w:rsid w:val="00351281"/>
    <w:rsid w:val="0035165A"/>
    <w:rsid w:val="003527AB"/>
    <w:rsid w:val="003537B5"/>
    <w:rsid w:val="00353CCA"/>
    <w:rsid w:val="00356330"/>
    <w:rsid w:val="00356AED"/>
    <w:rsid w:val="003578B7"/>
    <w:rsid w:val="00361875"/>
    <w:rsid w:val="00363FA9"/>
    <w:rsid w:val="003648AC"/>
    <w:rsid w:val="003650A3"/>
    <w:rsid w:val="00365A39"/>
    <w:rsid w:val="003677A8"/>
    <w:rsid w:val="003744B3"/>
    <w:rsid w:val="003748CE"/>
    <w:rsid w:val="00375421"/>
    <w:rsid w:val="00375B52"/>
    <w:rsid w:val="003762BA"/>
    <w:rsid w:val="00376A57"/>
    <w:rsid w:val="003824B6"/>
    <w:rsid w:val="00384F1E"/>
    <w:rsid w:val="0038629F"/>
    <w:rsid w:val="003936ED"/>
    <w:rsid w:val="0039513C"/>
    <w:rsid w:val="003A5CE0"/>
    <w:rsid w:val="003A6E07"/>
    <w:rsid w:val="003B13AE"/>
    <w:rsid w:val="003B16F0"/>
    <w:rsid w:val="003B4067"/>
    <w:rsid w:val="003B6F5A"/>
    <w:rsid w:val="003B740A"/>
    <w:rsid w:val="003C528B"/>
    <w:rsid w:val="003D267C"/>
    <w:rsid w:val="003D3CD6"/>
    <w:rsid w:val="003D4B6B"/>
    <w:rsid w:val="003D6224"/>
    <w:rsid w:val="003D7B01"/>
    <w:rsid w:val="003E2D83"/>
    <w:rsid w:val="003F092A"/>
    <w:rsid w:val="003F444A"/>
    <w:rsid w:val="003F617C"/>
    <w:rsid w:val="004007A2"/>
    <w:rsid w:val="00403DC9"/>
    <w:rsid w:val="0040575E"/>
    <w:rsid w:val="00410287"/>
    <w:rsid w:val="004126DA"/>
    <w:rsid w:val="00412710"/>
    <w:rsid w:val="004139C8"/>
    <w:rsid w:val="00414A3A"/>
    <w:rsid w:val="004204A4"/>
    <w:rsid w:val="004232ED"/>
    <w:rsid w:val="00426832"/>
    <w:rsid w:val="0042796D"/>
    <w:rsid w:val="00427AA4"/>
    <w:rsid w:val="00430909"/>
    <w:rsid w:val="004313BC"/>
    <w:rsid w:val="0043360B"/>
    <w:rsid w:val="00433D0B"/>
    <w:rsid w:val="00434057"/>
    <w:rsid w:val="0043449E"/>
    <w:rsid w:val="00440143"/>
    <w:rsid w:val="00440996"/>
    <w:rsid w:val="00441359"/>
    <w:rsid w:val="0044225B"/>
    <w:rsid w:val="00443CE5"/>
    <w:rsid w:val="00445C65"/>
    <w:rsid w:val="00447585"/>
    <w:rsid w:val="00451BE5"/>
    <w:rsid w:val="00452DBB"/>
    <w:rsid w:val="0045313B"/>
    <w:rsid w:val="00453CAF"/>
    <w:rsid w:val="00453F8B"/>
    <w:rsid w:val="00455774"/>
    <w:rsid w:val="00455E09"/>
    <w:rsid w:val="00456733"/>
    <w:rsid w:val="00457EBA"/>
    <w:rsid w:val="00462D45"/>
    <w:rsid w:val="00462FE5"/>
    <w:rsid w:val="00465C1C"/>
    <w:rsid w:val="00467F29"/>
    <w:rsid w:val="00471561"/>
    <w:rsid w:val="00471AC7"/>
    <w:rsid w:val="004730B3"/>
    <w:rsid w:val="00475159"/>
    <w:rsid w:val="004754BB"/>
    <w:rsid w:val="00476EEF"/>
    <w:rsid w:val="00477274"/>
    <w:rsid w:val="00481670"/>
    <w:rsid w:val="00483238"/>
    <w:rsid w:val="00485932"/>
    <w:rsid w:val="004864BF"/>
    <w:rsid w:val="004874B5"/>
    <w:rsid w:val="00490948"/>
    <w:rsid w:val="004928D4"/>
    <w:rsid w:val="00492BEE"/>
    <w:rsid w:val="0049374C"/>
    <w:rsid w:val="004945FE"/>
    <w:rsid w:val="00494AE1"/>
    <w:rsid w:val="00494E98"/>
    <w:rsid w:val="00495832"/>
    <w:rsid w:val="004971F0"/>
    <w:rsid w:val="00497EDC"/>
    <w:rsid w:val="004A232C"/>
    <w:rsid w:val="004A3716"/>
    <w:rsid w:val="004A4D54"/>
    <w:rsid w:val="004A5851"/>
    <w:rsid w:val="004B0658"/>
    <w:rsid w:val="004B0660"/>
    <w:rsid w:val="004B23C1"/>
    <w:rsid w:val="004B63A5"/>
    <w:rsid w:val="004B69FB"/>
    <w:rsid w:val="004B7BA9"/>
    <w:rsid w:val="004C2E36"/>
    <w:rsid w:val="004C3B89"/>
    <w:rsid w:val="004C50EF"/>
    <w:rsid w:val="004C588C"/>
    <w:rsid w:val="004C6AAD"/>
    <w:rsid w:val="004D219B"/>
    <w:rsid w:val="004D39B7"/>
    <w:rsid w:val="004D4C46"/>
    <w:rsid w:val="004E320D"/>
    <w:rsid w:val="004E427A"/>
    <w:rsid w:val="004E5A85"/>
    <w:rsid w:val="004E60D2"/>
    <w:rsid w:val="004F1A37"/>
    <w:rsid w:val="004F1AE6"/>
    <w:rsid w:val="004F35C8"/>
    <w:rsid w:val="004F451B"/>
    <w:rsid w:val="004F4647"/>
    <w:rsid w:val="004F48BA"/>
    <w:rsid w:val="004F5538"/>
    <w:rsid w:val="005023E0"/>
    <w:rsid w:val="00503159"/>
    <w:rsid w:val="00503E74"/>
    <w:rsid w:val="00505842"/>
    <w:rsid w:val="00507DAB"/>
    <w:rsid w:val="00510C33"/>
    <w:rsid w:val="00511CDA"/>
    <w:rsid w:val="00511E98"/>
    <w:rsid w:val="005178CD"/>
    <w:rsid w:val="00517E6D"/>
    <w:rsid w:val="00522606"/>
    <w:rsid w:val="00524799"/>
    <w:rsid w:val="00525314"/>
    <w:rsid w:val="0052703A"/>
    <w:rsid w:val="005307E0"/>
    <w:rsid w:val="00530E9F"/>
    <w:rsid w:val="005315B4"/>
    <w:rsid w:val="00531A59"/>
    <w:rsid w:val="00532DDE"/>
    <w:rsid w:val="005339ED"/>
    <w:rsid w:val="00533DBE"/>
    <w:rsid w:val="00535457"/>
    <w:rsid w:val="00535944"/>
    <w:rsid w:val="0053671E"/>
    <w:rsid w:val="00536893"/>
    <w:rsid w:val="005427D9"/>
    <w:rsid w:val="00542C25"/>
    <w:rsid w:val="00543E9E"/>
    <w:rsid w:val="0054440E"/>
    <w:rsid w:val="00546E02"/>
    <w:rsid w:val="005470AE"/>
    <w:rsid w:val="00551314"/>
    <w:rsid w:val="00551A73"/>
    <w:rsid w:val="00553E69"/>
    <w:rsid w:val="00554890"/>
    <w:rsid w:val="005618E3"/>
    <w:rsid w:val="00561DDB"/>
    <w:rsid w:val="005622CC"/>
    <w:rsid w:val="005623A4"/>
    <w:rsid w:val="005638F2"/>
    <w:rsid w:val="00570642"/>
    <w:rsid w:val="00571AFA"/>
    <w:rsid w:val="005720FD"/>
    <w:rsid w:val="00582CE8"/>
    <w:rsid w:val="00582D23"/>
    <w:rsid w:val="00584C1A"/>
    <w:rsid w:val="00586269"/>
    <w:rsid w:val="005862E1"/>
    <w:rsid w:val="00587079"/>
    <w:rsid w:val="00587E48"/>
    <w:rsid w:val="005902C8"/>
    <w:rsid w:val="00591628"/>
    <w:rsid w:val="00591629"/>
    <w:rsid w:val="0059182A"/>
    <w:rsid w:val="00592AD4"/>
    <w:rsid w:val="00593DDC"/>
    <w:rsid w:val="00595C96"/>
    <w:rsid w:val="0059670E"/>
    <w:rsid w:val="00597F80"/>
    <w:rsid w:val="005A0404"/>
    <w:rsid w:val="005A08C5"/>
    <w:rsid w:val="005A1A95"/>
    <w:rsid w:val="005A32B5"/>
    <w:rsid w:val="005A6349"/>
    <w:rsid w:val="005A7B3B"/>
    <w:rsid w:val="005A7E03"/>
    <w:rsid w:val="005B218B"/>
    <w:rsid w:val="005B241A"/>
    <w:rsid w:val="005B3A4D"/>
    <w:rsid w:val="005B3BE9"/>
    <w:rsid w:val="005B4746"/>
    <w:rsid w:val="005B5CBF"/>
    <w:rsid w:val="005B7AE6"/>
    <w:rsid w:val="005C03BA"/>
    <w:rsid w:val="005C0A9D"/>
    <w:rsid w:val="005C1CCC"/>
    <w:rsid w:val="005C2052"/>
    <w:rsid w:val="005C3E37"/>
    <w:rsid w:val="005C6A74"/>
    <w:rsid w:val="005C7FAC"/>
    <w:rsid w:val="005D08AA"/>
    <w:rsid w:val="005D1942"/>
    <w:rsid w:val="005D5AC9"/>
    <w:rsid w:val="005D6029"/>
    <w:rsid w:val="005D6598"/>
    <w:rsid w:val="005E0340"/>
    <w:rsid w:val="005E460C"/>
    <w:rsid w:val="005E5106"/>
    <w:rsid w:val="005E7329"/>
    <w:rsid w:val="005E77DB"/>
    <w:rsid w:val="005F359C"/>
    <w:rsid w:val="005F708C"/>
    <w:rsid w:val="0060077E"/>
    <w:rsid w:val="00600921"/>
    <w:rsid w:val="00604198"/>
    <w:rsid w:val="00606FEB"/>
    <w:rsid w:val="006115C5"/>
    <w:rsid w:val="0061376F"/>
    <w:rsid w:val="0061458F"/>
    <w:rsid w:val="00614ABA"/>
    <w:rsid w:val="00617B26"/>
    <w:rsid w:val="00621AE1"/>
    <w:rsid w:val="00630413"/>
    <w:rsid w:val="0063045B"/>
    <w:rsid w:val="00632B75"/>
    <w:rsid w:val="00632C97"/>
    <w:rsid w:val="00633CFF"/>
    <w:rsid w:val="006351DE"/>
    <w:rsid w:val="006401C5"/>
    <w:rsid w:val="0064331B"/>
    <w:rsid w:val="006445A9"/>
    <w:rsid w:val="006476B1"/>
    <w:rsid w:val="00647AF1"/>
    <w:rsid w:val="006525F4"/>
    <w:rsid w:val="0065278C"/>
    <w:rsid w:val="006545C6"/>
    <w:rsid w:val="006617FA"/>
    <w:rsid w:val="00665824"/>
    <w:rsid w:val="00666108"/>
    <w:rsid w:val="00667192"/>
    <w:rsid w:val="00670DF0"/>
    <w:rsid w:val="006721EC"/>
    <w:rsid w:val="00674F31"/>
    <w:rsid w:val="006756DA"/>
    <w:rsid w:val="006766BC"/>
    <w:rsid w:val="006770BC"/>
    <w:rsid w:val="00681EAC"/>
    <w:rsid w:val="006844F5"/>
    <w:rsid w:val="00686C0B"/>
    <w:rsid w:val="00687506"/>
    <w:rsid w:val="00690076"/>
    <w:rsid w:val="00691371"/>
    <w:rsid w:val="006955B1"/>
    <w:rsid w:val="00696396"/>
    <w:rsid w:val="00697C51"/>
    <w:rsid w:val="006A0318"/>
    <w:rsid w:val="006A22B9"/>
    <w:rsid w:val="006A44D0"/>
    <w:rsid w:val="006A4761"/>
    <w:rsid w:val="006A6363"/>
    <w:rsid w:val="006A74EC"/>
    <w:rsid w:val="006B1914"/>
    <w:rsid w:val="006B31EB"/>
    <w:rsid w:val="006C0DA8"/>
    <w:rsid w:val="006C3C28"/>
    <w:rsid w:val="006C50A2"/>
    <w:rsid w:val="006C565C"/>
    <w:rsid w:val="006C6FF8"/>
    <w:rsid w:val="006C74ED"/>
    <w:rsid w:val="006C7D22"/>
    <w:rsid w:val="006D36A3"/>
    <w:rsid w:val="006D5E77"/>
    <w:rsid w:val="006D69B7"/>
    <w:rsid w:val="006E10AB"/>
    <w:rsid w:val="006E7DCA"/>
    <w:rsid w:val="006F0F11"/>
    <w:rsid w:val="006F2D76"/>
    <w:rsid w:val="006F56CD"/>
    <w:rsid w:val="006F65BE"/>
    <w:rsid w:val="00700BA4"/>
    <w:rsid w:val="00701B0A"/>
    <w:rsid w:val="0070269D"/>
    <w:rsid w:val="00702C51"/>
    <w:rsid w:val="0070399A"/>
    <w:rsid w:val="007077F5"/>
    <w:rsid w:val="00707FE9"/>
    <w:rsid w:val="00712D27"/>
    <w:rsid w:val="00713B4D"/>
    <w:rsid w:val="00717CB5"/>
    <w:rsid w:val="00721266"/>
    <w:rsid w:val="0072542E"/>
    <w:rsid w:val="00725E05"/>
    <w:rsid w:val="007301E3"/>
    <w:rsid w:val="00730BD6"/>
    <w:rsid w:val="00730E85"/>
    <w:rsid w:val="007313EA"/>
    <w:rsid w:val="007359B5"/>
    <w:rsid w:val="007365A7"/>
    <w:rsid w:val="00736892"/>
    <w:rsid w:val="00736911"/>
    <w:rsid w:val="00736C01"/>
    <w:rsid w:val="00742211"/>
    <w:rsid w:val="0074280C"/>
    <w:rsid w:val="00743419"/>
    <w:rsid w:val="0074483C"/>
    <w:rsid w:val="00744B4B"/>
    <w:rsid w:val="00747858"/>
    <w:rsid w:val="00750AE9"/>
    <w:rsid w:val="00750B07"/>
    <w:rsid w:val="00752F85"/>
    <w:rsid w:val="00754B4D"/>
    <w:rsid w:val="00755372"/>
    <w:rsid w:val="007576EE"/>
    <w:rsid w:val="007662C7"/>
    <w:rsid w:val="007668D4"/>
    <w:rsid w:val="00766CC7"/>
    <w:rsid w:val="00767B17"/>
    <w:rsid w:val="00772261"/>
    <w:rsid w:val="0077336D"/>
    <w:rsid w:val="00774CC8"/>
    <w:rsid w:val="00776581"/>
    <w:rsid w:val="00776865"/>
    <w:rsid w:val="0077694C"/>
    <w:rsid w:val="00777E1F"/>
    <w:rsid w:val="00781252"/>
    <w:rsid w:val="00783F51"/>
    <w:rsid w:val="00784286"/>
    <w:rsid w:val="007846F7"/>
    <w:rsid w:val="00784ABD"/>
    <w:rsid w:val="00785CA4"/>
    <w:rsid w:val="00790926"/>
    <w:rsid w:val="007928C2"/>
    <w:rsid w:val="00792B34"/>
    <w:rsid w:val="00793D37"/>
    <w:rsid w:val="00793E2F"/>
    <w:rsid w:val="00795628"/>
    <w:rsid w:val="00795ABC"/>
    <w:rsid w:val="00795D00"/>
    <w:rsid w:val="0079667C"/>
    <w:rsid w:val="0079677E"/>
    <w:rsid w:val="00796A51"/>
    <w:rsid w:val="007A05A4"/>
    <w:rsid w:val="007A2985"/>
    <w:rsid w:val="007A3282"/>
    <w:rsid w:val="007A3C4B"/>
    <w:rsid w:val="007A4FB5"/>
    <w:rsid w:val="007B0643"/>
    <w:rsid w:val="007B3F86"/>
    <w:rsid w:val="007B7638"/>
    <w:rsid w:val="007C0B8C"/>
    <w:rsid w:val="007C1EA7"/>
    <w:rsid w:val="007C3E70"/>
    <w:rsid w:val="007D0359"/>
    <w:rsid w:val="007D0864"/>
    <w:rsid w:val="007D277B"/>
    <w:rsid w:val="007D2EE0"/>
    <w:rsid w:val="007D4418"/>
    <w:rsid w:val="007D623A"/>
    <w:rsid w:val="007D7886"/>
    <w:rsid w:val="007E0920"/>
    <w:rsid w:val="007E274A"/>
    <w:rsid w:val="007E5966"/>
    <w:rsid w:val="007E6802"/>
    <w:rsid w:val="007E7473"/>
    <w:rsid w:val="007E78AD"/>
    <w:rsid w:val="007E7EB6"/>
    <w:rsid w:val="007F11C0"/>
    <w:rsid w:val="007F19E3"/>
    <w:rsid w:val="007F1C03"/>
    <w:rsid w:val="007F43E3"/>
    <w:rsid w:val="007F4672"/>
    <w:rsid w:val="007F523C"/>
    <w:rsid w:val="007F548A"/>
    <w:rsid w:val="008007B7"/>
    <w:rsid w:val="0080169C"/>
    <w:rsid w:val="008017BB"/>
    <w:rsid w:val="0080213C"/>
    <w:rsid w:val="00803C8A"/>
    <w:rsid w:val="00803D76"/>
    <w:rsid w:val="00803DBD"/>
    <w:rsid w:val="0080676F"/>
    <w:rsid w:val="00806A9E"/>
    <w:rsid w:val="00815B25"/>
    <w:rsid w:val="00816234"/>
    <w:rsid w:val="0082500D"/>
    <w:rsid w:val="008301CA"/>
    <w:rsid w:val="00830631"/>
    <w:rsid w:val="0083192F"/>
    <w:rsid w:val="00832DE4"/>
    <w:rsid w:val="00833C2E"/>
    <w:rsid w:val="00834639"/>
    <w:rsid w:val="008362E2"/>
    <w:rsid w:val="008472A5"/>
    <w:rsid w:val="00851DB7"/>
    <w:rsid w:val="00853212"/>
    <w:rsid w:val="00854770"/>
    <w:rsid w:val="008558EB"/>
    <w:rsid w:val="008564E5"/>
    <w:rsid w:val="00861606"/>
    <w:rsid w:val="0086364A"/>
    <w:rsid w:val="0086529D"/>
    <w:rsid w:val="008652EA"/>
    <w:rsid w:val="00867917"/>
    <w:rsid w:val="008708CE"/>
    <w:rsid w:val="00875018"/>
    <w:rsid w:val="00875F09"/>
    <w:rsid w:val="0088397C"/>
    <w:rsid w:val="00886AA9"/>
    <w:rsid w:val="00886CC9"/>
    <w:rsid w:val="00897B21"/>
    <w:rsid w:val="008A26AC"/>
    <w:rsid w:val="008A36DE"/>
    <w:rsid w:val="008A5E82"/>
    <w:rsid w:val="008A73BF"/>
    <w:rsid w:val="008B4CCC"/>
    <w:rsid w:val="008B5705"/>
    <w:rsid w:val="008C1276"/>
    <w:rsid w:val="008C189A"/>
    <w:rsid w:val="008C243E"/>
    <w:rsid w:val="008C3447"/>
    <w:rsid w:val="008C7E44"/>
    <w:rsid w:val="008D2A4A"/>
    <w:rsid w:val="008D3D56"/>
    <w:rsid w:val="008D478C"/>
    <w:rsid w:val="008D50DB"/>
    <w:rsid w:val="008E1324"/>
    <w:rsid w:val="008E2701"/>
    <w:rsid w:val="008E36A4"/>
    <w:rsid w:val="008E469F"/>
    <w:rsid w:val="008E55C4"/>
    <w:rsid w:val="008E5698"/>
    <w:rsid w:val="008E75A0"/>
    <w:rsid w:val="008E77FC"/>
    <w:rsid w:val="008F16FB"/>
    <w:rsid w:val="008F2914"/>
    <w:rsid w:val="008F2F02"/>
    <w:rsid w:val="008F41FA"/>
    <w:rsid w:val="008F77B7"/>
    <w:rsid w:val="009008A5"/>
    <w:rsid w:val="009043DF"/>
    <w:rsid w:val="0090537F"/>
    <w:rsid w:val="00905989"/>
    <w:rsid w:val="00907734"/>
    <w:rsid w:val="00914E54"/>
    <w:rsid w:val="0091505D"/>
    <w:rsid w:val="009167E4"/>
    <w:rsid w:val="00917768"/>
    <w:rsid w:val="0092332D"/>
    <w:rsid w:val="009241A6"/>
    <w:rsid w:val="00925793"/>
    <w:rsid w:val="00925D05"/>
    <w:rsid w:val="00927A4C"/>
    <w:rsid w:val="0093043C"/>
    <w:rsid w:val="0093220E"/>
    <w:rsid w:val="00933F1B"/>
    <w:rsid w:val="0094144B"/>
    <w:rsid w:val="0094312E"/>
    <w:rsid w:val="00944C54"/>
    <w:rsid w:val="0094585F"/>
    <w:rsid w:val="00946040"/>
    <w:rsid w:val="00947654"/>
    <w:rsid w:val="00947A91"/>
    <w:rsid w:val="00950CDE"/>
    <w:rsid w:val="00952F10"/>
    <w:rsid w:val="00954DF7"/>
    <w:rsid w:val="00955689"/>
    <w:rsid w:val="0095600C"/>
    <w:rsid w:val="00961314"/>
    <w:rsid w:val="00967EB3"/>
    <w:rsid w:val="00971542"/>
    <w:rsid w:val="00973A6E"/>
    <w:rsid w:val="00974A92"/>
    <w:rsid w:val="00975429"/>
    <w:rsid w:val="00975C15"/>
    <w:rsid w:val="009761D8"/>
    <w:rsid w:val="00976C71"/>
    <w:rsid w:val="009829A4"/>
    <w:rsid w:val="009868DE"/>
    <w:rsid w:val="00986F69"/>
    <w:rsid w:val="0098717C"/>
    <w:rsid w:val="0099002B"/>
    <w:rsid w:val="0099091C"/>
    <w:rsid w:val="00993376"/>
    <w:rsid w:val="009951E3"/>
    <w:rsid w:val="00996A6C"/>
    <w:rsid w:val="00997561"/>
    <w:rsid w:val="00997E7B"/>
    <w:rsid w:val="009A18A0"/>
    <w:rsid w:val="009A1B1C"/>
    <w:rsid w:val="009A1F6D"/>
    <w:rsid w:val="009A205D"/>
    <w:rsid w:val="009A2CFC"/>
    <w:rsid w:val="009A3007"/>
    <w:rsid w:val="009A35EB"/>
    <w:rsid w:val="009A7918"/>
    <w:rsid w:val="009B51C7"/>
    <w:rsid w:val="009B56F4"/>
    <w:rsid w:val="009B723B"/>
    <w:rsid w:val="009C0176"/>
    <w:rsid w:val="009C1240"/>
    <w:rsid w:val="009C4907"/>
    <w:rsid w:val="009C4D46"/>
    <w:rsid w:val="009C77D5"/>
    <w:rsid w:val="009C7D09"/>
    <w:rsid w:val="009D20A7"/>
    <w:rsid w:val="009D75A6"/>
    <w:rsid w:val="009D787C"/>
    <w:rsid w:val="009E02A4"/>
    <w:rsid w:val="009E0768"/>
    <w:rsid w:val="009E12FD"/>
    <w:rsid w:val="009E3734"/>
    <w:rsid w:val="009E3857"/>
    <w:rsid w:val="009E4514"/>
    <w:rsid w:val="009E4CE6"/>
    <w:rsid w:val="009E6FF3"/>
    <w:rsid w:val="009F0421"/>
    <w:rsid w:val="009F1844"/>
    <w:rsid w:val="009F2E05"/>
    <w:rsid w:val="009F3BAD"/>
    <w:rsid w:val="009F5327"/>
    <w:rsid w:val="00A0004C"/>
    <w:rsid w:val="00A0036B"/>
    <w:rsid w:val="00A028BB"/>
    <w:rsid w:val="00A040D7"/>
    <w:rsid w:val="00A06D07"/>
    <w:rsid w:val="00A07C25"/>
    <w:rsid w:val="00A1225D"/>
    <w:rsid w:val="00A13852"/>
    <w:rsid w:val="00A13AEE"/>
    <w:rsid w:val="00A14054"/>
    <w:rsid w:val="00A149C2"/>
    <w:rsid w:val="00A17377"/>
    <w:rsid w:val="00A23813"/>
    <w:rsid w:val="00A2410E"/>
    <w:rsid w:val="00A27031"/>
    <w:rsid w:val="00A30177"/>
    <w:rsid w:val="00A31D54"/>
    <w:rsid w:val="00A330FE"/>
    <w:rsid w:val="00A407CC"/>
    <w:rsid w:val="00A40CBA"/>
    <w:rsid w:val="00A41726"/>
    <w:rsid w:val="00A438FF"/>
    <w:rsid w:val="00A43D82"/>
    <w:rsid w:val="00A44965"/>
    <w:rsid w:val="00A50EFE"/>
    <w:rsid w:val="00A53321"/>
    <w:rsid w:val="00A562F0"/>
    <w:rsid w:val="00A57B2D"/>
    <w:rsid w:val="00A605AC"/>
    <w:rsid w:val="00A609F8"/>
    <w:rsid w:val="00A6161E"/>
    <w:rsid w:val="00A6188E"/>
    <w:rsid w:val="00A62AE2"/>
    <w:rsid w:val="00A62FDA"/>
    <w:rsid w:val="00A64390"/>
    <w:rsid w:val="00A65647"/>
    <w:rsid w:val="00A65A3C"/>
    <w:rsid w:val="00A67D71"/>
    <w:rsid w:val="00A703CF"/>
    <w:rsid w:val="00A71582"/>
    <w:rsid w:val="00A73309"/>
    <w:rsid w:val="00A771B0"/>
    <w:rsid w:val="00A77AC3"/>
    <w:rsid w:val="00A77EF6"/>
    <w:rsid w:val="00A81709"/>
    <w:rsid w:val="00A818E6"/>
    <w:rsid w:val="00A82AD8"/>
    <w:rsid w:val="00A85099"/>
    <w:rsid w:val="00A85CDC"/>
    <w:rsid w:val="00A85E95"/>
    <w:rsid w:val="00A87AA3"/>
    <w:rsid w:val="00A90925"/>
    <w:rsid w:val="00A91E28"/>
    <w:rsid w:val="00A922CE"/>
    <w:rsid w:val="00A932E2"/>
    <w:rsid w:val="00A952A5"/>
    <w:rsid w:val="00A9535C"/>
    <w:rsid w:val="00AA4BC3"/>
    <w:rsid w:val="00AA5B5E"/>
    <w:rsid w:val="00AA5D65"/>
    <w:rsid w:val="00AA7CF5"/>
    <w:rsid w:val="00AB01AE"/>
    <w:rsid w:val="00AB411A"/>
    <w:rsid w:val="00AB68DB"/>
    <w:rsid w:val="00AB7442"/>
    <w:rsid w:val="00AC1A9E"/>
    <w:rsid w:val="00AC37DA"/>
    <w:rsid w:val="00AC6D0F"/>
    <w:rsid w:val="00AD019E"/>
    <w:rsid w:val="00AD141D"/>
    <w:rsid w:val="00AD204A"/>
    <w:rsid w:val="00AD74BA"/>
    <w:rsid w:val="00AE153C"/>
    <w:rsid w:val="00AE2230"/>
    <w:rsid w:val="00AE3492"/>
    <w:rsid w:val="00AE53D7"/>
    <w:rsid w:val="00AE69CD"/>
    <w:rsid w:val="00AF0FA8"/>
    <w:rsid w:val="00AF147A"/>
    <w:rsid w:val="00AF58DD"/>
    <w:rsid w:val="00AF7692"/>
    <w:rsid w:val="00B03D4A"/>
    <w:rsid w:val="00B0572C"/>
    <w:rsid w:val="00B0635D"/>
    <w:rsid w:val="00B0748E"/>
    <w:rsid w:val="00B11645"/>
    <w:rsid w:val="00B11A7F"/>
    <w:rsid w:val="00B1673B"/>
    <w:rsid w:val="00B2053D"/>
    <w:rsid w:val="00B216F2"/>
    <w:rsid w:val="00B21E27"/>
    <w:rsid w:val="00B23A3A"/>
    <w:rsid w:val="00B24FAA"/>
    <w:rsid w:val="00B2508A"/>
    <w:rsid w:val="00B258A6"/>
    <w:rsid w:val="00B2698D"/>
    <w:rsid w:val="00B26AFC"/>
    <w:rsid w:val="00B31847"/>
    <w:rsid w:val="00B32566"/>
    <w:rsid w:val="00B34DB3"/>
    <w:rsid w:val="00B4039E"/>
    <w:rsid w:val="00B41F13"/>
    <w:rsid w:val="00B44065"/>
    <w:rsid w:val="00B47DE7"/>
    <w:rsid w:val="00B51DC3"/>
    <w:rsid w:val="00B53839"/>
    <w:rsid w:val="00B5759A"/>
    <w:rsid w:val="00B61597"/>
    <w:rsid w:val="00B62E6D"/>
    <w:rsid w:val="00B72306"/>
    <w:rsid w:val="00B7424B"/>
    <w:rsid w:val="00B74E59"/>
    <w:rsid w:val="00B75CB0"/>
    <w:rsid w:val="00B8085B"/>
    <w:rsid w:val="00B813D4"/>
    <w:rsid w:val="00B85DC6"/>
    <w:rsid w:val="00B938C7"/>
    <w:rsid w:val="00B958ED"/>
    <w:rsid w:val="00B95BDB"/>
    <w:rsid w:val="00B96707"/>
    <w:rsid w:val="00B96A45"/>
    <w:rsid w:val="00BA2720"/>
    <w:rsid w:val="00BA6F47"/>
    <w:rsid w:val="00BB347B"/>
    <w:rsid w:val="00BB37D4"/>
    <w:rsid w:val="00BB51FC"/>
    <w:rsid w:val="00BC1688"/>
    <w:rsid w:val="00BC19D7"/>
    <w:rsid w:val="00BC1F56"/>
    <w:rsid w:val="00BC2DDE"/>
    <w:rsid w:val="00BC3FFC"/>
    <w:rsid w:val="00BC6746"/>
    <w:rsid w:val="00BC7873"/>
    <w:rsid w:val="00BD01BD"/>
    <w:rsid w:val="00BD09BD"/>
    <w:rsid w:val="00BD0D3F"/>
    <w:rsid w:val="00BD2DCA"/>
    <w:rsid w:val="00BE06B9"/>
    <w:rsid w:val="00BE0FD0"/>
    <w:rsid w:val="00BE261F"/>
    <w:rsid w:val="00BE36D4"/>
    <w:rsid w:val="00BE49F4"/>
    <w:rsid w:val="00BE56C9"/>
    <w:rsid w:val="00BE5E46"/>
    <w:rsid w:val="00BE6553"/>
    <w:rsid w:val="00BF347D"/>
    <w:rsid w:val="00BF3691"/>
    <w:rsid w:val="00BF7EFE"/>
    <w:rsid w:val="00C0066A"/>
    <w:rsid w:val="00C032B5"/>
    <w:rsid w:val="00C03C07"/>
    <w:rsid w:val="00C04744"/>
    <w:rsid w:val="00C04A70"/>
    <w:rsid w:val="00C05E89"/>
    <w:rsid w:val="00C06057"/>
    <w:rsid w:val="00C07701"/>
    <w:rsid w:val="00C07A12"/>
    <w:rsid w:val="00C106F6"/>
    <w:rsid w:val="00C10BE5"/>
    <w:rsid w:val="00C12C27"/>
    <w:rsid w:val="00C1712F"/>
    <w:rsid w:val="00C17B41"/>
    <w:rsid w:val="00C20734"/>
    <w:rsid w:val="00C23A54"/>
    <w:rsid w:val="00C24C10"/>
    <w:rsid w:val="00C2593C"/>
    <w:rsid w:val="00C2605D"/>
    <w:rsid w:val="00C26714"/>
    <w:rsid w:val="00C30559"/>
    <w:rsid w:val="00C30C36"/>
    <w:rsid w:val="00C32061"/>
    <w:rsid w:val="00C3498B"/>
    <w:rsid w:val="00C34BCE"/>
    <w:rsid w:val="00C34E15"/>
    <w:rsid w:val="00C3683D"/>
    <w:rsid w:val="00C3717A"/>
    <w:rsid w:val="00C37DA5"/>
    <w:rsid w:val="00C40AA6"/>
    <w:rsid w:val="00C41028"/>
    <w:rsid w:val="00C42301"/>
    <w:rsid w:val="00C4276F"/>
    <w:rsid w:val="00C4291D"/>
    <w:rsid w:val="00C42FE2"/>
    <w:rsid w:val="00C461AB"/>
    <w:rsid w:val="00C47C10"/>
    <w:rsid w:val="00C52082"/>
    <w:rsid w:val="00C52A37"/>
    <w:rsid w:val="00C54240"/>
    <w:rsid w:val="00C564EB"/>
    <w:rsid w:val="00C56B96"/>
    <w:rsid w:val="00C572BB"/>
    <w:rsid w:val="00C631B9"/>
    <w:rsid w:val="00C6442B"/>
    <w:rsid w:val="00C668E6"/>
    <w:rsid w:val="00C67901"/>
    <w:rsid w:val="00C72FB8"/>
    <w:rsid w:val="00C757E0"/>
    <w:rsid w:val="00C759E8"/>
    <w:rsid w:val="00C8044F"/>
    <w:rsid w:val="00C81FCE"/>
    <w:rsid w:val="00C834D1"/>
    <w:rsid w:val="00C83B23"/>
    <w:rsid w:val="00C85852"/>
    <w:rsid w:val="00C86266"/>
    <w:rsid w:val="00C87A3F"/>
    <w:rsid w:val="00C95BC4"/>
    <w:rsid w:val="00C95F28"/>
    <w:rsid w:val="00C96AFB"/>
    <w:rsid w:val="00C97359"/>
    <w:rsid w:val="00CA0500"/>
    <w:rsid w:val="00CA0DB6"/>
    <w:rsid w:val="00CA1773"/>
    <w:rsid w:val="00CA37E1"/>
    <w:rsid w:val="00CA4F4F"/>
    <w:rsid w:val="00CB0FEB"/>
    <w:rsid w:val="00CB2D82"/>
    <w:rsid w:val="00CB3702"/>
    <w:rsid w:val="00CB5694"/>
    <w:rsid w:val="00CB6279"/>
    <w:rsid w:val="00CB6E95"/>
    <w:rsid w:val="00CC0496"/>
    <w:rsid w:val="00CC1EE9"/>
    <w:rsid w:val="00CC497F"/>
    <w:rsid w:val="00CC6D9A"/>
    <w:rsid w:val="00CC76B0"/>
    <w:rsid w:val="00CD0745"/>
    <w:rsid w:val="00CD6634"/>
    <w:rsid w:val="00CD6F08"/>
    <w:rsid w:val="00CE46E4"/>
    <w:rsid w:val="00CE4841"/>
    <w:rsid w:val="00CE4ACA"/>
    <w:rsid w:val="00CE53B6"/>
    <w:rsid w:val="00CE5734"/>
    <w:rsid w:val="00CE68FA"/>
    <w:rsid w:val="00CE69EA"/>
    <w:rsid w:val="00CE7477"/>
    <w:rsid w:val="00CF00BD"/>
    <w:rsid w:val="00CF04F9"/>
    <w:rsid w:val="00CF2484"/>
    <w:rsid w:val="00CF26A1"/>
    <w:rsid w:val="00CF38A4"/>
    <w:rsid w:val="00CF3967"/>
    <w:rsid w:val="00CF53C6"/>
    <w:rsid w:val="00CF6C73"/>
    <w:rsid w:val="00D00BC3"/>
    <w:rsid w:val="00D02E6C"/>
    <w:rsid w:val="00D0308B"/>
    <w:rsid w:val="00D034B5"/>
    <w:rsid w:val="00D0401E"/>
    <w:rsid w:val="00D06BB9"/>
    <w:rsid w:val="00D10885"/>
    <w:rsid w:val="00D10DF0"/>
    <w:rsid w:val="00D14AE6"/>
    <w:rsid w:val="00D209A0"/>
    <w:rsid w:val="00D238E9"/>
    <w:rsid w:val="00D23C23"/>
    <w:rsid w:val="00D32046"/>
    <w:rsid w:val="00D3310E"/>
    <w:rsid w:val="00D3345E"/>
    <w:rsid w:val="00D33F58"/>
    <w:rsid w:val="00D36415"/>
    <w:rsid w:val="00D40817"/>
    <w:rsid w:val="00D47C4B"/>
    <w:rsid w:val="00D515D8"/>
    <w:rsid w:val="00D51600"/>
    <w:rsid w:val="00D563C8"/>
    <w:rsid w:val="00D616DE"/>
    <w:rsid w:val="00D61C1A"/>
    <w:rsid w:val="00D647AD"/>
    <w:rsid w:val="00D678B8"/>
    <w:rsid w:val="00D72073"/>
    <w:rsid w:val="00D72A1E"/>
    <w:rsid w:val="00D75C26"/>
    <w:rsid w:val="00D75CC5"/>
    <w:rsid w:val="00D75FCA"/>
    <w:rsid w:val="00D765C5"/>
    <w:rsid w:val="00D771BE"/>
    <w:rsid w:val="00D807A2"/>
    <w:rsid w:val="00D80D5F"/>
    <w:rsid w:val="00D827C6"/>
    <w:rsid w:val="00D90E53"/>
    <w:rsid w:val="00D919A0"/>
    <w:rsid w:val="00D971C1"/>
    <w:rsid w:val="00DA31D9"/>
    <w:rsid w:val="00DA32D4"/>
    <w:rsid w:val="00DA3D8A"/>
    <w:rsid w:val="00DA4F33"/>
    <w:rsid w:val="00DA56A5"/>
    <w:rsid w:val="00DB0126"/>
    <w:rsid w:val="00DB3337"/>
    <w:rsid w:val="00DB43DD"/>
    <w:rsid w:val="00DB7751"/>
    <w:rsid w:val="00DC080D"/>
    <w:rsid w:val="00DC1B57"/>
    <w:rsid w:val="00DC1F59"/>
    <w:rsid w:val="00DC2B97"/>
    <w:rsid w:val="00DC4250"/>
    <w:rsid w:val="00DC51CC"/>
    <w:rsid w:val="00DD1679"/>
    <w:rsid w:val="00DD4B32"/>
    <w:rsid w:val="00DD7CA1"/>
    <w:rsid w:val="00DE0A16"/>
    <w:rsid w:val="00DE1B58"/>
    <w:rsid w:val="00DE2642"/>
    <w:rsid w:val="00DE2747"/>
    <w:rsid w:val="00DE2ADA"/>
    <w:rsid w:val="00DE3B7F"/>
    <w:rsid w:val="00DE42F4"/>
    <w:rsid w:val="00DE473F"/>
    <w:rsid w:val="00DE6173"/>
    <w:rsid w:val="00DE672B"/>
    <w:rsid w:val="00DE6C0F"/>
    <w:rsid w:val="00DE6E2A"/>
    <w:rsid w:val="00DF131C"/>
    <w:rsid w:val="00DF3B18"/>
    <w:rsid w:val="00DF3D42"/>
    <w:rsid w:val="00E01434"/>
    <w:rsid w:val="00E01FD2"/>
    <w:rsid w:val="00E075B3"/>
    <w:rsid w:val="00E10882"/>
    <w:rsid w:val="00E1096A"/>
    <w:rsid w:val="00E11795"/>
    <w:rsid w:val="00E12759"/>
    <w:rsid w:val="00E12E47"/>
    <w:rsid w:val="00E22BAD"/>
    <w:rsid w:val="00E23312"/>
    <w:rsid w:val="00E234D0"/>
    <w:rsid w:val="00E252CC"/>
    <w:rsid w:val="00E2589F"/>
    <w:rsid w:val="00E27A58"/>
    <w:rsid w:val="00E30428"/>
    <w:rsid w:val="00E352F7"/>
    <w:rsid w:val="00E366D1"/>
    <w:rsid w:val="00E37175"/>
    <w:rsid w:val="00E4054B"/>
    <w:rsid w:val="00E420D8"/>
    <w:rsid w:val="00E437CF"/>
    <w:rsid w:val="00E4383E"/>
    <w:rsid w:val="00E43FC0"/>
    <w:rsid w:val="00E44C03"/>
    <w:rsid w:val="00E44CEE"/>
    <w:rsid w:val="00E4612D"/>
    <w:rsid w:val="00E46473"/>
    <w:rsid w:val="00E466B0"/>
    <w:rsid w:val="00E5084B"/>
    <w:rsid w:val="00E51256"/>
    <w:rsid w:val="00E533A4"/>
    <w:rsid w:val="00E5638B"/>
    <w:rsid w:val="00E57C43"/>
    <w:rsid w:val="00E648E9"/>
    <w:rsid w:val="00E65C58"/>
    <w:rsid w:val="00E71BB3"/>
    <w:rsid w:val="00E72F40"/>
    <w:rsid w:val="00E73A6C"/>
    <w:rsid w:val="00E749D5"/>
    <w:rsid w:val="00E74F47"/>
    <w:rsid w:val="00E75BE5"/>
    <w:rsid w:val="00E75E4E"/>
    <w:rsid w:val="00E764B2"/>
    <w:rsid w:val="00E76B48"/>
    <w:rsid w:val="00E77DD0"/>
    <w:rsid w:val="00E80680"/>
    <w:rsid w:val="00E80E26"/>
    <w:rsid w:val="00E80F0E"/>
    <w:rsid w:val="00E83870"/>
    <w:rsid w:val="00E83B83"/>
    <w:rsid w:val="00E842D9"/>
    <w:rsid w:val="00E863E1"/>
    <w:rsid w:val="00E87577"/>
    <w:rsid w:val="00E908FE"/>
    <w:rsid w:val="00E924C9"/>
    <w:rsid w:val="00E9454A"/>
    <w:rsid w:val="00EA0EE5"/>
    <w:rsid w:val="00EA1EFF"/>
    <w:rsid w:val="00EA266F"/>
    <w:rsid w:val="00EA316F"/>
    <w:rsid w:val="00EA46EF"/>
    <w:rsid w:val="00EA5113"/>
    <w:rsid w:val="00EA5490"/>
    <w:rsid w:val="00EA59DF"/>
    <w:rsid w:val="00EB09BD"/>
    <w:rsid w:val="00EB5D46"/>
    <w:rsid w:val="00EC2CD9"/>
    <w:rsid w:val="00EC4781"/>
    <w:rsid w:val="00EC48D6"/>
    <w:rsid w:val="00EC4A70"/>
    <w:rsid w:val="00ED0443"/>
    <w:rsid w:val="00ED0D65"/>
    <w:rsid w:val="00ED2011"/>
    <w:rsid w:val="00ED20D9"/>
    <w:rsid w:val="00ED3CC1"/>
    <w:rsid w:val="00ED45F0"/>
    <w:rsid w:val="00ED5110"/>
    <w:rsid w:val="00EE0CE9"/>
    <w:rsid w:val="00EE1217"/>
    <w:rsid w:val="00EE1BB6"/>
    <w:rsid w:val="00EE2BBA"/>
    <w:rsid w:val="00EE4145"/>
    <w:rsid w:val="00EE6D38"/>
    <w:rsid w:val="00EF09A0"/>
    <w:rsid w:val="00EF0CB1"/>
    <w:rsid w:val="00EF252E"/>
    <w:rsid w:val="00EF34C6"/>
    <w:rsid w:val="00EF5135"/>
    <w:rsid w:val="00EF52A3"/>
    <w:rsid w:val="00EF5CE4"/>
    <w:rsid w:val="00F0377E"/>
    <w:rsid w:val="00F05A1E"/>
    <w:rsid w:val="00F05F24"/>
    <w:rsid w:val="00F06312"/>
    <w:rsid w:val="00F06D2C"/>
    <w:rsid w:val="00F07A77"/>
    <w:rsid w:val="00F13110"/>
    <w:rsid w:val="00F138C7"/>
    <w:rsid w:val="00F15652"/>
    <w:rsid w:val="00F167F2"/>
    <w:rsid w:val="00F20080"/>
    <w:rsid w:val="00F245E8"/>
    <w:rsid w:val="00F27DF2"/>
    <w:rsid w:val="00F30365"/>
    <w:rsid w:val="00F32FBE"/>
    <w:rsid w:val="00F332C2"/>
    <w:rsid w:val="00F33D90"/>
    <w:rsid w:val="00F3584B"/>
    <w:rsid w:val="00F3654F"/>
    <w:rsid w:val="00F43CAF"/>
    <w:rsid w:val="00F45FF8"/>
    <w:rsid w:val="00F46478"/>
    <w:rsid w:val="00F479B6"/>
    <w:rsid w:val="00F501E2"/>
    <w:rsid w:val="00F50454"/>
    <w:rsid w:val="00F556BC"/>
    <w:rsid w:val="00F5723C"/>
    <w:rsid w:val="00F60922"/>
    <w:rsid w:val="00F63A5B"/>
    <w:rsid w:val="00F647E7"/>
    <w:rsid w:val="00F70784"/>
    <w:rsid w:val="00F709FA"/>
    <w:rsid w:val="00F70EB9"/>
    <w:rsid w:val="00F710C8"/>
    <w:rsid w:val="00F71E3A"/>
    <w:rsid w:val="00F7210A"/>
    <w:rsid w:val="00F75532"/>
    <w:rsid w:val="00F77425"/>
    <w:rsid w:val="00F8085E"/>
    <w:rsid w:val="00F83BB7"/>
    <w:rsid w:val="00F86269"/>
    <w:rsid w:val="00F8667D"/>
    <w:rsid w:val="00F869AF"/>
    <w:rsid w:val="00F903EA"/>
    <w:rsid w:val="00F927FE"/>
    <w:rsid w:val="00F961E5"/>
    <w:rsid w:val="00F96E4C"/>
    <w:rsid w:val="00F97661"/>
    <w:rsid w:val="00FA010A"/>
    <w:rsid w:val="00FA1003"/>
    <w:rsid w:val="00FA1501"/>
    <w:rsid w:val="00FA2239"/>
    <w:rsid w:val="00FA3C48"/>
    <w:rsid w:val="00FA3EFD"/>
    <w:rsid w:val="00FA4254"/>
    <w:rsid w:val="00FA46E7"/>
    <w:rsid w:val="00FA71D4"/>
    <w:rsid w:val="00FB11B7"/>
    <w:rsid w:val="00FB3287"/>
    <w:rsid w:val="00FB6026"/>
    <w:rsid w:val="00FB6621"/>
    <w:rsid w:val="00FC130A"/>
    <w:rsid w:val="00FC1C95"/>
    <w:rsid w:val="00FC3B5A"/>
    <w:rsid w:val="00FC4032"/>
    <w:rsid w:val="00FC45FB"/>
    <w:rsid w:val="00FC55CF"/>
    <w:rsid w:val="00FC59CA"/>
    <w:rsid w:val="00FD3A22"/>
    <w:rsid w:val="00FD4685"/>
    <w:rsid w:val="00FD660A"/>
    <w:rsid w:val="00FE1B31"/>
    <w:rsid w:val="00FE29A6"/>
    <w:rsid w:val="00FE516A"/>
    <w:rsid w:val="00FE619E"/>
    <w:rsid w:val="00FE6818"/>
    <w:rsid w:val="00FF074D"/>
    <w:rsid w:val="00FF0CD1"/>
    <w:rsid w:val="00FF2F97"/>
    <w:rsid w:val="00FF517D"/>
    <w:rsid w:val="00FF583A"/>
    <w:rsid w:val="00FF758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16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17D"/>
    <w:rPr>
      <w:rFonts w:ascii="Times New Roman" w:hAnsi="Times New Roman" w:cs="Times New Roman (Body 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5D05"/>
    <w:rPr>
      <w:color w:val="0563C1" w:themeColor="hyperlink"/>
      <w:u w:val="single"/>
    </w:rPr>
  </w:style>
  <w:style w:type="character" w:customStyle="1" w:styleId="UnresolvedMention1">
    <w:name w:val="Unresolved Mention1"/>
    <w:basedOn w:val="DefaultParagraphFont"/>
    <w:uiPriority w:val="99"/>
    <w:semiHidden/>
    <w:unhideWhenUsed/>
    <w:rsid w:val="00925D05"/>
    <w:rPr>
      <w:color w:val="605E5C"/>
      <w:shd w:val="clear" w:color="auto" w:fill="E1DFDD"/>
    </w:rPr>
  </w:style>
  <w:style w:type="paragraph" w:styleId="BalloonText">
    <w:name w:val="Balloon Text"/>
    <w:basedOn w:val="Normal"/>
    <w:link w:val="BalloonTextChar"/>
    <w:uiPriority w:val="99"/>
    <w:semiHidden/>
    <w:unhideWhenUsed/>
    <w:rsid w:val="00471561"/>
    <w:rPr>
      <w:rFonts w:cs="Times New Roman"/>
      <w:sz w:val="18"/>
      <w:szCs w:val="18"/>
    </w:rPr>
  </w:style>
  <w:style w:type="character" w:customStyle="1" w:styleId="BalloonTextChar">
    <w:name w:val="Balloon Text Char"/>
    <w:basedOn w:val="DefaultParagraphFont"/>
    <w:link w:val="BalloonText"/>
    <w:uiPriority w:val="99"/>
    <w:semiHidden/>
    <w:rsid w:val="00471561"/>
    <w:rPr>
      <w:rFonts w:ascii="Times New Roman" w:hAnsi="Times New Roman" w:cs="Times New Roman"/>
      <w:sz w:val="18"/>
      <w:szCs w:val="18"/>
    </w:rPr>
  </w:style>
  <w:style w:type="table" w:styleId="TableGrid">
    <w:name w:val="Table Grid"/>
    <w:basedOn w:val="TableNormal"/>
    <w:uiPriority w:val="39"/>
    <w:rsid w:val="00BF3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unhideWhenUsed/>
    <w:rsid w:val="00C41028"/>
    <w:rPr>
      <w:rFonts w:ascii="Times New Roman" w:hAnsi="Times New Roman"/>
      <w:sz w:val="17"/>
    </w:rPr>
  </w:style>
  <w:style w:type="paragraph" w:styleId="ListParagraph">
    <w:name w:val="List Paragraph"/>
    <w:basedOn w:val="Normal"/>
    <w:uiPriority w:val="34"/>
    <w:qFormat/>
    <w:rsid w:val="00875F09"/>
    <w:pPr>
      <w:ind w:left="720"/>
      <w:contextualSpacing/>
    </w:pPr>
  </w:style>
  <w:style w:type="character" w:styleId="CommentReference">
    <w:name w:val="annotation reference"/>
    <w:basedOn w:val="DefaultParagraphFont"/>
    <w:uiPriority w:val="99"/>
    <w:semiHidden/>
    <w:unhideWhenUsed/>
    <w:rsid w:val="00153D8A"/>
    <w:rPr>
      <w:sz w:val="16"/>
      <w:szCs w:val="16"/>
    </w:rPr>
  </w:style>
  <w:style w:type="paragraph" w:styleId="CommentText">
    <w:name w:val="annotation text"/>
    <w:basedOn w:val="Normal"/>
    <w:link w:val="CommentTextChar"/>
    <w:uiPriority w:val="99"/>
    <w:semiHidden/>
    <w:unhideWhenUsed/>
    <w:rsid w:val="00153D8A"/>
    <w:rPr>
      <w:szCs w:val="20"/>
    </w:rPr>
  </w:style>
  <w:style w:type="character" w:customStyle="1" w:styleId="CommentTextChar">
    <w:name w:val="Comment Text Char"/>
    <w:basedOn w:val="DefaultParagraphFont"/>
    <w:link w:val="CommentText"/>
    <w:uiPriority w:val="99"/>
    <w:semiHidden/>
    <w:rsid w:val="00153D8A"/>
    <w:rPr>
      <w:rFonts w:ascii="Times New Roman" w:hAnsi="Times New Roman" w:cs="Times New Roman (Body CS)"/>
      <w:sz w:val="20"/>
      <w:szCs w:val="20"/>
    </w:rPr>
  </w:style>
  <w:style w:type="paragraph" w:styleId="CommentSubject">
    <w:name w:val="annotation subject"/>
    <w:basedOn w:val="CommentText"/>
    <w:next w:val="CommentText"/>
    <w:link w:val="CommentSubjectChar"/>
    <w:uiPriority w:val="99"/>
    <w:semiHidden/>
    <w:unhideWhenUsed/>
    <w:rsid w:val="00153D8A"/>
    <w:rPr>
      <w:b/>
      <w:bCs/>
    </w:rPr>
  </w:style>
  <w:style w:type="character" w:customStyle="1" w:styleId="CommentSubjectChar">
    <w:name w:val="Comment Subject Char"/>
    <w:basedOn w:val="CommentTextChar"/>
    <w:link w:val="CommentSubject"/>
    <w:uiPriority w:val="99"/>
    <w:semiHidden/>
    <w:rsid w:val="00153D8A"/>
    <w:rPr>
      <w:rFonts w:ascii="Times New Roman" w:hAnsi="Times New Roman" w:cs="Times New Roman (Body CS)"/>
      <w:b/>
      <w:bCs/>
      <w:sz w:val="20"/>
      <w:szCs w:val="20"/>
    </w:rPr>
  </w:style>
  <w:style w:type="character" w:styleId="FollowedHyperlink">
    <w:name w:val="FollowedHyperlink"/>
    <w:basedOn w:val="DefaultParagraphFont"/>
    <w:uiPriority w:val="99"/>
    <w:semiHidden/>
    <w:unhideWhenUsed/>
    <w:rsid w:val="003527AB"/>
    <w:rPr>
      <w:color w:val="954F72" w:themeColor="followedHyperlink"/>
      <w:u w:val="single"/>
    </w:rPr>
  </w:style>
  <w:style w:type="character" w:customStyle="1" w:styleId="UnresolvedMention2">
    <w:name w:val="Unresolved Mention2"/>
    <w:basedOn w:val="DefaultParagraphFont"/>
    <w:uiPriority w:val="99"/>
    <w:semiHidden/>
    <w:unhideWhenUsed/>
    <w:rsid w:val="003527AB"/>
    <w:rPr>
      <w:color w:val="605E5C"/>
      <w:shd w:val="clear" w:color="auto" w:fill="E1DFDD"/>
    </w:rPr>
  </w:style>
  <w:style w:type="paragraph" w:styleId="Header">
    <w:name w:val="header"/>
    <w:basedOn w:val="Normal"/>
    <w:link w:val="HeaderChar"/>
    <w:uiPriority w:val="99"/>
    <w:unhideWhenUsed/>
    <w:rsid w:val="002F3FD4"/>
    <w:pPr>
      <w:tabs>
        <w:tab w:val="center" w:pos="4680"/>
        <w:tab w:val="right" w:pos="9360"/>
      </w:tabs>
    </w:pPr>
  </w:style>
  <w:style w:type="character" w:customStyle="1" w:styleId="HeaderChar">
    <w:name w:val="Header Char"/>
    <w:basedOn w:val="DefaultParagraphFont"/>
    <w:link w:val="Header"/>
    <w:uiPriority w:val="99"/>
    <w:rsid w:val="002F3FD4"/>
    <w:rPr>
      <w:rFonts w:ascii="Times New Roman" w:hAnsi="Times New Roman" w:cs="Times New Roman (Body CS)"/>
      <w:sz w:val="20"/>
    </w:rPr>
  </w:style>
  <w:style w:type="paragraph" w:styleId="Footer">
    <w:name w:val="footer"/>
    <w:basedOn w:val="Normal"/>
    <w:link w:val="FooterChar"/>
    <w:uiPriority w:val="99"/>
    <w:unhideWhenUsed/>
    <w:rsid w:val="002F3FD4"/>
    <w:pPr>
      <w:tabs>
        <w:tab w:val="center" w:pos="4680"/>
        <w:tab w:val="right" w:pos="9360"/>
      </w:tabs>
    </w:pPr>
  </w:style>
  <w:style w:type="character" w:customStyle="1" w:styleId="FooterChar">
    <w:name w:val="Footer Char"/>
    <w:basedOn w:val="DefaultParagraphFont"/>
    <w:link w:val="Footer"/>
    <w:uiPriority w:val="99"/>
    <w:rsid w:val="002F3FD4"/>
    <w:rPr>
      <w:rFonts w:ascii="Times New Roman" w:hAnsi="Times New Roman" w:cs="Times New Roman (Body CS)"/>
      <w:sz w:val="20"/>
    </w:rPr>
  </w:style>
  <w:style w:type="character" w:styleId="PageNumber">
    <w:name w:val="page number"/>
    <w:basedOn w:val="DefaultParagraphFont"/>
    <w:uiPriority w:val="99"/>
    <w:semiHidden/>
    <w:unhideWhenUsed/>
    <w:rsid w:val="005A32B5"/>
  </w:style>
  <w:style w:type="paragraph" w:styleId="Revision">
    <w:name w:val="Revision"/>
    <w:hidden/>
    <w:uiPriority w:val="99"/>
    <w:semiHidden/>
    <w:rsid w:val="00905989"/>
    <w:rPr>
      <w:rFonts w:ascii="Times New Roman" w:hAnsi="Times New Roman" w:cs="Times New Roman (Body CS)"/>
      <w:sz w:val="20"/>
    </w:rPr>
  </w:style>
  <w:style w:type="character" w:customStyle="1" w:styleId="UnresolvedMention3">
    <w:name w:val="Unresolved Mention3"/>
    <w:basedOn w:val="DefaultParagraphFont"/>
    <w:uiPriority w:val="99"/>
    <w:semiHidden/>
    <w:unhideWhenUsed/>
    <w:rsid w:val="00170F89"/>
    <w:rPr>
      <w:color w:val="605E5C"/>
      <w:shd w:val="clear" w:color="auto" w:fill="E1DFDD"/>
    </w:rPr>
  </w:style>
  <w:style w:type="character" w:customStyle="1" w:styleId="UnresolvedMention4">
    <w:name w:val="Unresolved Mention4"/>
    <w:basedOn w:val="DefaultParagraphFont"/>
    <w:uiPriority w:val="99"/>
    <w:semiHidden/>
    <w:unhideWhenUsed/>
    <w:rsid w:val="002B185B"/>
    <w:rPr>
      <w:color w:val="605E5C"/>
      <w:shd w:val="clear" w:color="auto" w:fill="E1DFDD"/>
    </w:rPr>
  </w:style>
  <w:style w:type="character" w:customStyle="1" w:styleId="UnresolvedMention5">
    <w:name w:val="Unresolved Mention5"/>
    <w:basedOn w:val="DefaultParagraphFont"/>
    <w:uiPriority w:val="99"/>
    <w:semiHidden/>
    <w:unhideWhenUsed/>
    <w:rsid w:val="006E10AB"/>
    <w:rPr>
      <w:color w:val="605E5C"/>
      <w:shd w:val="clear" w:color="auto" w:fill="E1DFDD"/>
    </w:rPr>
  </w:style>
  <w:style w:type="character" w:customStyle="1" w:styleId="UnresolvedMention6">
    <w:name w:val="Unresolved Mention6"/>
    <w:basedOn w:val="DefaultParagraphFont"/>
    <w:uiPriority w:val="99"/>
    <w:semiHidden/>
    <w:unhideWhenUsed/>
    <w:rsid w:val="007F4672"/>
    <w:rPr>
      <w:color w:val="605E5C"/>
      <w:shd w:val="clear" w:color="auto" w:fill="E1DFDD"/>
    </w:rPr>
  </w:style>
  <w:style w:type="character" w:customStyle="1" w:styleId="UnresolvedMention7">
    <w:name w:val="Unresolved Mention7"/>
    <w:basedOn w:val="DefaultParagraphFont"/>
    <w:uiPriority w:val="99"/>
    <w:semiHidden/>
    <w:unhideWhenUsed/>
    <w:rsid w:val="00107C2A"/>
    <w:rPr>
      <w:color w:val="605E5C"/>
      <w:shd w:val="clear" w:color="auto" w:fill="E1DFDD"/>
    </w:rPr>
  </w:style>
  <w:style w:type="character" w:styleId="UnresolvedMention">
    <w:name w:val="Unresolved Mention"/>
    <w:basedOn w:val="DefaultParagraphFont"/>
    <w:uiPriority w:val="99"/>
    <w:semiHidden/>
    <w:unhideWhenUsed/>
    <w:rsid w:val="00613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85384">
      <w:bodyDiv w:val="1"/>
      <w:marLeft w:val="0"/>
      <w:marRight w:val="0"/>
      <w:marTop w:val="0"/>
      <w:marBottom w:val="0"/>
      <w:divBdr>
        <w:top w:val="none" w:sz="0" w:space="0" w:color="auto"/>
        <w:left w:val="none" w:sz="0" w:space="0" w:color="auto"/>
        <w:bottom w:val="none" w:sz="0" w:space="0" w:color="auto"/>
        <w:right w:val="none" w:sz="0" w:space="0" w:color="auto"/>
      </w:divBdr>
    </w:div>
    <w:div w:id="322661557">
      <w:bodyDiv w:val="1"/>
      <w:marLeft w:val="0"/>
      <w:marRight w:val="0"/>
      <w:marTop w:val="0"/>
      <w:marBottom w:val="0"/>
      <w:divBdr>
        <w:top w:val="none" w:sz="0" w:space="0" w:color="auto"/>
        <w:left w:val="none" w:sz="0" w:space="0" w:color="auto"/>
        <w:bottom w:val="none" w:sz="0" w:space="0" w:color="auto"/>
        <w:right w:val="none" w:sz="0" w:space="0" w:color="auto"/>
      </w:divBdr>
    </w:div>
    <w:div w:id="399181132">
      <w:bodyDiv w:val="1"/>
      <w:marLeft w:val="0"/>
      <w:marRight w:val="0"/>
      <w:marTop w:val="0"/>
      <w:marBottom w:val="0"/>
      <w:divBdr>
        <w:top w:val="none" w:sz="0" w:space="0" w:color="auto"/>
        <w:left w:val="none" w:sz="0" w:space="0" w:color="auto"/>
        <w:bottom w:val="none" w:sz="0" w:space="0" w:color="auto"/>
        <w:right w:val="none" w:sz="0" w:space="0" w:color="auto"/>
      </w:divBdr>
      <w:divsChild>
        <w:div w:id="1580017881">
          <w:marLeft w:val="0"/>
          <w:marRight w:val="0"/>
          <w:marTop w:val="0"/>
          <w:marBottom w:val="0"/>
          <w:divBdr>
            <w:top w:val="none" w:sz="0" w:space="0" w:color="auto"/>
            <w:left w:val="none" w:sz="0" w:space="0" w:color="auto"/>
            <w:bottom w:val="none" w:sz="0" w:space="0" w:color="auto"/>
            <w:right w:val="none" w:sz="0" w:space="0" w:color="auto"/>
          </w:divBdr>
          <w:divsChild>
            <w:div w:id="1461730104">
              <w:marLeft w:val="0"/>
              <w:marRight w:val="0"/>
              <w:marTop w:val="0"/>
              <w:marBottom w:val="0"/>
              <w:divBdr>
                <w:top w:val="none" w:sz="0" w:space="0" w:color="auto"/>
                <w:left w:val="none" w:sz="0" w:space="0" w:color="auto"/>
                <w:bottom w:val="none" w:sz="0" w:space="0" w:color="auto"/>
                <w:right w:val="none" w:sz="0" w:space="0" w:color="auto"/>
              </w:divBdr>
              <w:divsChild>
                <w:div w:id="194708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778896">
      <w:bodyDiv w:val="1"/>
      <w:marLeft w:val="0"/>
      <w:marRight w:val="0"/>
      <w:marTop w:val="0"/>
      <w:marBottom w:val="0"/>
      <w:divBdr>
        <w:top w:val="none" w:sz="0" w:space="0" w:color="auto"/>
        <w:left w:val="none" w:sz="0" w:space="0" w:color="auto"/>
        <w:bottom w:val="none" w:sz="0" w:space="0" w:color="auto"/>
        <w:right w:val="none" w:sz="0" w:space="0" w:color="auto"/>
      </w:divBdr>
    </w:div>
    <w:div w:id="661543080">
      <w:bodyDiv w:val="1"/>
      <w:marLeft w:val="0"/>
      <w:marRight w:val="0"/>
      <w:marTop w:val="0"/>
      <w:marBottom w:val="0"/>
      <w:divBdr>
        <w:top w:val="none" w:sz="0" w:space="0" w:color="auto"/>
        <w:left w:val="none" w:sz="0" w:space="0" w:color="auto"/>
        <w:bottom w:val="none" w:sz="0" w:space="0" w:color="auto"/>
        <w:right w:val="none" w:sz="0" w:space="0" w:color="auto"/>
      </w:divBdr>
    </w:div>
    <w:div w:id="949507388">
      <w:bodyDiv w:val="1"/>
      <w:marLeft w:val="0"/>
      <w:marRight w:val="0"/>
      <w:marTop w:val="0"/>
      <w:marBottom w:val="0"/>
      <w:divBdr>
        <w:top w:val="none" w:sz="0" w:space="0" w:color="auto"/>
        <w:left w:val="none" w:sz="0" w:space="0" w:color="auto"/>
        <w:bottom w:val="none" w:sz="0" w:space="0" w:color="auto"/>
        <w:right w:val="none" w:sz="0" w:space="0" w:color="auto"/>
      </w:divBdr>
    </w:div>
    <w:div w:id="1135680433">
      <w:bodyDiv w:val="1"/>
      <w:marLeft w:val="0"/>
      <w:marRight w:val="0"/>
      <w:marTop w:val="0"/>
      <w:marBottom w:val="0"/>
      <w:divBdr>
        <w:top w:val="none" w:sz="0" w:space="0" w:color="auto"/>
        <w:left w:val="none" w:sz="0" w:space="0" w:color="auto"/>
        <w:bottom w:val="none" w:sz="0" w:space="0" w:color="auto"/>
        <w:right w:val="none" w:sz="0" w:space="0" w:color="auto"/>
      </w:divBdr>
    </w:div>
    <w:div w:id="1300069733">
      <w:bodyDiv w:val="1"/>
      <w:marLeft w:val="0"/>
      <w:marRight w:val="0"/>
      <w:marTop w:val="0"/>
      <w:marBottom w:val="0"/>
      <w:divBdr>
        <w:top w:val="none" w:sz="0" w:space="0" w:color="auto"/>
        <w:left w:val="none" w:sz="0" w:space="0" w:color="auto"/>
        <w:bottom w:val="none" w:sz="0" w:space="0" w:color="auto"/>
        <w:right w:val="none" w:sz="0" w:space="0" w:color="auto"/>
      </w:divBdr>
    </w:div>
    <w:div w:id="1476292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061/dryad.h70rxwdmn" TargetMode="Externa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7B4040-52B9-461E-9403-8429C717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2591</Words>
  <Characters>14769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2022-07-22T15:06:00Z</dcterms:created>
  <dcterms:modified xsi:type="dcterms:W3CDTF">2022-12-16T20:30:00Z</dcterms:modified>
</cp:coreProperties>
</file>